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20CF3" w14:textId="77777777" w:rsidR="00C979D2" w:rsidRDefault="00C979D2">
      <w:pPr>
        <w:rPr>
          <w:sz w:val="24"/>
          <w:szCs w:val="24"/>
        </w:rPr>
      </w:pPr>
    </w:p>
    <w:p w14:paraId="7BD7C98C" w14:textId="77777777" w:rsidR="00776B05" w:rsidRPr="00B3642E" w:rsidRDefault="00776B05" w:rsidP="00B3642E">
      <w:pPr>
        <w:jc w:val="center"/>
        <w:rPr>
          <w:sz w:val="32"/>
          <w:szCs w:val="32"/>
        </w:rPr>
      </w:pPr>
      <w:r w:rsidRPr="00FF3C22">
        <w:rPr>
          <w:rFonts w:hint="eastAsia"/>
          <w:spacing w:val="120"/>
          <w:kern w:val="0"/>
          <w:sz w:val="32"/>
          <w:szCs w:val="32"/>
          <w:fitText w:val="4800" w:id="624090113"/>
        </w:rPr>
        <w:t>特定</w:t>
      </w:r>
      <w:r w:rsidR="00411DD3" w:rsidRPr="00FF3C22">
        <w:rPr>
          <w:rFonts w:hint="eastAsia"/>
          <w:spacing w:val="120"/>
          <w:kern w:val="0"/>
          <w:sz w:val="32"/>
          <w:szCs w:val="32"/>
          <w:fitText w:val="4800" w:id="624090113"/>
        </w:rPr>
        <w:t>販売状況</w:t>
      </w:r>
      <w:r w:rsidRPr="00FF3C22">
        <w:rPr>
          <w:rFonts w:hint="eastAsia"/>
          <w:spacing w:val="120"/>
          <w:kern w:val="0"/>
          <w:sz w:val="32"/>
          <w:szCs w:val="32"/>
          <w:fitText w:val="4800" w:id="624090113"/>
        </w:rPr>
        <w:t>概要</w:t>
      </w:r>
      <w:r w:rsidRPr="00FF3C22">
        <w:rPr>
          <w:rFonts w:hint="eastAsia"/>
          <w:kern w:val="0"/>
          <w:sz w:val="32"/>
          <w:szCs w:val="32"/>
          <w:fitText w:val="4800" w:id="624090113"/>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8"/>
        <w:gridCol w:w="3255"/>
        <w:gridCol w:w="1470"/>
        <w:gridCol w:w="2693"/>
      </w:tblGrid>
      <w:tr w:rsidR="00776B05" w:rsidRPr="00D9591B" w14:paraId="3710EC30" w14:textId="77777777" w:rsidTr="00D9591B">
        <w:trPr>
          <w:trHeight w:val="518"/>
        </w:trPr>
        <w:tc>
          <w:tcPr>
            <w:tcW w:w="2418" w:type="dxa"/>
            <w:vAlign w:val="center"/>
          </w:tcPr>
          <w:p w14:paraId="205C090E" w14:textId="77777777" w:rsidR="00776B05" w:rsidRPr="00D9591B" w:rsidRDefault="00776B05" w:rsidP="00D9591B">
            <w:pPr>
              <w:jc w:val="distribute"/>
              <w:rPr>
                <w:sz w:val="24"/>
                <w:szCs w:val="24"/>
              </w:rPr>
            </w:pPr>
            <w:r w:rsidRPr="00D9591B">
              <w:rPr>
                <w:rFonts w:hint="eastAsia"/>
                <w:sz w:val="24"/>
                <w:szCs w:val="24"/>
              </w:rPr>
              <w:t>薬局（店舗）名称</w:t>
            </w:r>
          </w:p>
        </w:tc>
        <w:tc>
          <w:tcPr>
            <w:tcW w:w="7418" w:type="dxa"/>
            <w:gridSpan w:val="3"/>
            <w:vAlign w:val="center"/>
          </w:tcPr>
          <w:p w14:paraId="05D4280B" w14:textId="77777777" w:rsidR="00776B05" w:rsidRPr="00D9591B" w:rsidRDefault="00776B05" w:rsidP="00B3642E">
            <w:pPr>
              <w:rPr>
                <w:sz w:val="24"/>
                <w:szCs w:val="24"/>
              </w:rPr>
            </w:pPr>
          </w:p>
        </w:tc>
      </w:tr>
      <w:tr w:rsidR="00C12537" w:rsidRPr="00D9591B" w14:paraId="574C5F40" w14:textId="77777777" w:rsidTr="00D9591B">
        <w:trPr>
          <w:trHeight w:val="518"/>
        </w:trPr>
        <w:tc>
          <w:tcPr>
            <w:tcW w:w="2418" w:type="dxa"/>
            <w:vAlign w:val="center"/>
          </w:tcPr>
          <w:p w14:paraId="1F41BE23" w14:textId="77777777" w:rsidR="00C12537" w:rsidRPr="00D9591B" w:rsidRDefault="00C12537" w:rsidP="00C12537">
            <w:pPr>
              <w:jc w:val="distribute"/>
              <w:rPr>
                <w:sz w:val="24"/>
                <w:szCs w:val="24"/>
              </w:rPr>
            </w:pPr>
            <w:r>
              <w:rPr>
                <w:rFonts w:hint="eastAsia"/>
                <w:sz w:val="24"/>
                <w:szCs w:val="24"/>
              </w:rPr>
              <w:t>特定販売の方法</w:t>
            </w:r>
          </w:p>
        </w:tc>
        <w:tc>
          <w:tcPr>
            <w:tcW w:w="7418" w:type="dxa"/>
            <w:gridSpan w:val="3"/>
            <w:vAlign w:val="center"/>
          </w:tcPr>
          <w:p w14:paraId="3828103E" w14:textId="77777777" w:rsidR="004B5FCA" w:rsidRDefault="00C12537" w:rsidP="00B3642E">
            <w:pPr>
              <w:rPr>
                <w:sz w:val="24"/>
                <w:szCs w:val="24"/>
              </w:rPr>
            </w:pPr>
            <w:r>
              <w:rPr>
                <w:rFonts w:hint="eastAsia"/>
                <w:sz w:val="24"/>
                <w:szCs w:val="24"/>
              </w:rPr>
              <w:t>（　）インターネット販売　（　）郵便販売</w:t>
            </w:r>
          </w:p>
          <w:p w14:paraId="7403F7F5" w14:textId="77777777" w:rsidR="00C12537" w:rsidRPr="00D9591B" w:rsidRDefault="00C12537" w:rsidP="00B3642E">
            <w:pPr>
              <w:rPr>
                <w:sz w:val="24"/>
                <w:szCs w:val="24"/>
              </w:rPr>
            </w:pPr>
            <w:r>
              <w:rPr>
                <w:rFonts w:hint="eastAsia"/>
                <w:sz w:val="24"/>
                <w:szCs w:val="24"/>
              </w:rPr>
              <w:t>（　）その他</w:t>
            </w:r>
            <w:r w:rsidR="004B5FCA">
              <w:rPr>
                <w:rFonts w:hint="eastAsia"/>
                <w:sz w:val="24"/>
                <w:szCs w:val="24"/>
              </w:rPr>
              <w:t>（　　　　　　　　　　　　　　　）※いずれかに○</w:t>
            </w:r>
          </w:p>
        </w:tc>
      </w:tr>
      <w:tr w:rsidR="00E84D1B" w:rsidRPr="00D9591B" w14:paraId="7A74A704" w14:textId="77777777" w:rsidTr="00D9591B">
        <w:trPr>
          <w:trHeight w:val="518"/>
        </w:trPr>
        <w:tc>
          <w:tcPr>
            <w:tcW w:w="2418" w:type="dxa"/>
            <w:vAlign w:val="center"/>
          </w:tcPr>
          <w:p w14:paraId="27EEEDCC" w14:textId="77777777" w:rsidR="00E84D1B" w:rsidRDefault="00E84D1B" w:rsidP="00C12537">
            <w:pPr>
              <w:jc w:val="distribute"/>
              <w:rPr>
                <w:sz w:val="24"/>
                <w:szCs w:val="24"/>
              </w:rPr>
            </w:pPr>
            <w:r>
              <w:rPr>
                <w:rFonts w:hint="eastAsia"/>
                <w:sz w:val="24"/>
                <w:szCs w:val="24"/>
              </w:rPr>
              <w:t>特定販売を行う</w:t>
            </w:r>
          </w:p>
          <w:p w14:paraId="142572E5" w14:textId="77777777" w:rsidR="00E84D1B" w:rsidRDefault="00B51CBE" w:rsidP="00C12537">
            <w:pPr>
              <w:jc w:val="distribute"/>
              <w:rPr>
                <w:sz w:val="24"/>
                <w:szCs w:val="24"/>
              </w:rPr>
            </w:pPr>
            <w:r>
              <w:rPr>
                <w:rFonts w:hint="eastAsia"/>
                <w:sz w:val="24"/>
                <w:szCs w:val="24"/>
              </w:rPr>
              <w:t>医薬</w:t>
            </w:r>
            <w:r w:rsidR="00E84D1B">
              <w:rPr>
                <w:rFonts w:hint="eastAsia"/>
                <w:sz w:val="24"/>
                <w:szCs w:val="24"/>
              </w:rPr>
              <w:t>品の区分</w:t>
            </w:r>
          </w:p>
        </w:tc>
        <w:tc>
          <w:tcPr>
            <w:tcW w:w="7418" w:type="dxa"/>
            <w:gridSpan w:val="3"/>
            <w:vAlign w:val="center"/>
          </w:tcPr>
          <w:p w14:paraId="7BB56F1D" w14:textId="77777777" w:rsidR="00E84D1B" w:rsidRDefault="00E84D1B" w:rsidP="00B3642E">
            <w:pPr>
              <w:rPr>
                <w:sz w:val="24"/>
                <w:szCs w:val="24"/>
              </w:rPr>
            </w:pPr>
          </w:p>
        </w:tc>
      </w:tr>
      <w:tr w:rsidR="00B25D49" w:rsidRPr="00D9591B" w14:paraId="7E7ACB35" w14:textId="77777777" w:rsidTr="00D9591B">
        <w:trPr>
          <w:trHeight w:val="890"/>
        </w:trPr>
        <w:tc>
          <w:tcPr>
            <w:tcW w:w="2418" w:type="dxa"/>
            <w:vAlign w:val="center"/>
          </w:tcPr>
          <w:p w14:paraId="68382B7A" w14:textId="77777777" w:rsidR="00B25D49" w:rsidRPr="00D9591B" w:rsidRDefault="00B25D49" w:rsidP="00D9591B">
            <w:pPr>
              <w:jc w:val="distribute"/>
              <w:rPr>
                <w:w w:val="90"/>
                <w:sz w:val="24"/>
                <w:szCs w:val="24"/>
              </w:rPr>
            </w:pPr>
            <w:r w:rsidRPr="00D9591B">
              <w:rPr>
                <w:rFonts w:hint="eastAsia"/>
                <w:w w:val="90"/>
                <w:sz w:val="24"/>
                <w:szCs w:val="24"/>
              </w:rPr>
              <w:t>インターネットにより特定販売を行う場合においては</w:t>
            </w:r>
            <w:r w:rsidR="00906E16" w:rsidRPr="00D9591B">
              <w:rPr>
                <w:rFonts w:hint="eastAsia"/>
                <w:w w:val="90"/>
                <w:sz w:val="24"/>
                <w:szCs w:val="24"/>
              </w:rPr>
              <w:t>当該</w:t>
            </w:r>
          </w:p>
          <w:p w14:paraId="4DE8DE3B" w14:textId="77777777" w:rsidR="00B25D49" w:rsidRPr="00D9591B" w:rsidRDefault="00B25D49" w:rsidP="00D9591B">
            <w:pPr>
              <w:jc w:val="distribute"/>
              <w:rPr>
                <w:sz w:val="24"/>
                <w:szCs w:val="24"/>
              </w:rPr>
            </w:pPr>
            <w:r w:rsidRPr="00D9591B">
              <w:rPr>
                <w:rFonts w:hint="eastAsia"/>
                <w:w w:val="90"/>
                <w:sz w:val="24"/>
                <w:szCs w:val="24"/>
              </w:rPr>
              <w:t>ホームページアドレス</w:t>
            </w:r>
          </w:p>
        </w:tc>
        <w:tc>
          <w:tcPr>
            <w:tcW w:w="7418" w:type="dxa"/>
            <w:gridSpan w:val="3"/>
            <w:vAlign w:val="center"/>
          </w:tcPr>
          <w:p w14:paraId="79A26162" w14:textId="77777777" w:rsidR="00B25D49" w:rsidRPr="00D9591B" w:rsidRDefault="00906E16" w:rsidP="00B3642E">
            <w:pPr>
              <w:rPr>
                <w:sz w:val="24"/>
                <w:szCs w:val="24"/>
              </w:rPr>
            </w:pPr>
            <w:r w:rsidRPr="00D9591B">
              <w:rPr>
                <w:rFonts w:hint="eastAsia"/>
                <w:sz w:val="24"/>
                <w:szCs w:val="24"/>
              </w:rPr>
              <w:t>http://</w:t>
            </w:r>
          </w:p>
          <w:p w14:paraId="657EF8A4" w14:textId="77777777" w:rsidR="00906E16" w:rsidRPr="00D9591B" w:rsidRDefault="00906E16" w:rsidP="00B3642E">
            <w:pPr>
              <w:rPr>
                <w:sz w:val="24"/>
                <w:szCs w:val="24"/>
              </w:rPr>
            </w:pPr>
          </w:p>
          <w:p w14:paraId="53159826" w14:textId="77777777" w:rsidR="00906E16" w:rsidRPr="00D9591B" w:rsidRDefault="00906E16" w:rsidP="00B3642E">
            <w:pPr>
              <w:rPr>
                <w:sz w:val="24"/>
                <w:szCs w:val="24"/>
              </w:rPr>
            </w:pPr>
            <w:r w:rsidRPr="00D9591B">
              <w:rPr>
                <w:rFonts w:hint="eastAsia"/>
                <w:sz w:val="24"/>
                <w:szCs w:val="24"/>
              </w:rPr>
              <w:t>（パスワードがある場合：パスワード</w:t>
            </w:r>
            <w:r w:rsidRPr="00D9591B">
              <w:rPr>
                <w:rFonts w:hint="eastAsia"/>
                <w:sz w:val="24"/>
                <w:szCs w:val="24"/>
                <w:u w:val="single"/>
              </w:rPr>
              <w:t xml:space="preserve">　　　　　　　　　　</w:t>
            </w:r>
            <w:r w:rsidRPr="00D9591B">
              <w:rPr>
                <w:rFonts w:hint="eastAsia"/>
                <w:sz w:val="24"/>
                <w:szCs w:val="24"/>
              </w:rPr>
              <w:t>）</w:t>
            </w:r>
          </w:p>
        </w:tc>
      </w:tr>
      <w:tr w:rsidR="00776B05" w:rsidRPr="00D9591B" w14:paraId="1220CDB8" w14:textId="77777777" w:rsidTr="00D9591B">
        <w:trPr>
          <w:trHeight w:val="718"/>
        </w:trPr>
        <w:tc>
          <w:tcPr>
            <w:tcW w:w="2418" w:type="dxa"/>
            <w:vMerge w:val="restart"/>
          </w:tcPr>
          <w:p w14:paraId="47D2B58D" w14:textId="77777777" w:rsidR="00776B05" w:rsidRPr="00D9591B" w:rsidRDefault="00776B05" w:rsidP="00D9591B">
            <w:pPr>
              <w:jc w:val="distribute"/>
              <w:rPr>
                <w:sz w:val="24"/>
                <w:szCs w:val="24"/>
              </w:rPr>
            </w:pPr>
            <w:r w:rsidRPr="00D9591B">
              <w:rPr>
                <w:rFonts w:hint="eastAsia"/>
                <w:sz w:val="24"/>
                <w:szCs w:val="24"/>
              </w:rPr>
              <w:t>特定販売を行う時間および営業時間のうち特定販売のみを行う時間がある場合はその時間</w:t>
            </w:r>
          </w:p>
        </w:tc>
        <w:tc>
          <w:tcPr>
            <w:tcW w:w="3255" w:type="dxa"/>
            <w:vAlign w:val="center"/>
          </w:tcPr>
          <w:p w14:paraId="798BC174" w14:textId="77777777" w:rsidR="00776B05" w:rsidRPr="00D9591B" w:rsidRDefault="00776B05" w:rsidP="00776B05">
            <w:pPr>
              <w:rPr>
                <w:sz w:val="24"/>
                <w:szCs w:val="24"/>
              </w:rPr>
            </w:pPr>
            <w:r w:rsidRPr="00D9591B">
              <w:rPr>
                <w:rFonts w:hint="eastAsia"/>
                <w:sz w:val="24"/>
                <w:szCs w:val="24"/>
              </w:rPr>
              <w:t>特定販売を行う時間</w:t>
            </w:r>
          </w:p>
        </w:tc>
        <w:tc>
          <w:tcPr>
            <w:tcW w:w="4163" w:type="dxa"/>
            <w:gridSpan w:val="2"/>
            <w:vAlign w:val="center"/>
          </w:tcPr>
          <w:p w14:paraId="01897A2D" w14:textId="77777777" w:rsidR="00776B05" w:rsidRPr="00D9591B" w:rsidRDefault="00776B05" w:rsidP="00776B05">
            <w:pPr>
              <w:rPr>
                <w:sz w:val="24"/>
                <w:szCs w:val="24"/>
              </w:rPr>
            </w:pPr>
            <w:r w:rsidRPr="00D9591B">
              <w:rPr>
                <w:rFonts w:hint="eastAsia"/>
                <w:sz w:val="24"/>
                <w:szCs w:val="24"/>
              </w:rPr>
              <w:t xml:space="preserve">　　時　　分　から　　時　　分</w:t>
            </w:r>
          </w:p>
        </w:tc>
      </w:tr>
      <w:tr w:rsidR="00776B05" w:rsidRPr="00D9591B" w14:paraId="51E59DD8" w14:textId="77777777" w:rsidTr="00D9591B">
        <w:trPr>
          <w:trHeight w:val="697"/>
        </w:trPr>
        <w:tc>
          <w:tcPr>
            <w:tcW w:w="2418" w:type="dxa"/>
            <w:vMerge/>
          </w:tcPr>
          <w:p w14:paraId="0F80B642" w14:textId="77777777" w:rsidR="00776B05" w:rsidRPr="00D9591B" w:rsidRDefault="00776B05">
            <w:pPr>
              <w:rPr>
                <w:sz w:val="24"/>
                <w:szCs w:val="24"/>
              </w:rPr>
            </w:pPr>
          </w:p>
        </w:tc>
        <w:tc>
          <w:tcPr>
            <w:tcW w:w="3255" w:type="dxa"/>
            <w:vAlign w:val="center"/>
          </w:tcPr>
          <w:p w14:paraId="57DCB99C" w14:textId="77777777" w:rsidR="00776B05" w:rsidRPr="00D9591B" w:rsidRDefault="00776B05" w:rsidP="00776B05">
            <w:pPr>
              <w:rPr>
                <w:sz w:val="24"/>
                <w:szCs w:val="24"/>
              </w:rPr>
            </w:pPr>
            <w:r w:rsidRPr="00D9591B">
              <w:rPr>
                <w:rFonts w:hint="eastAsia"/>
                <w:sz w:val="24"/>
                <w:szCs w:val="24"/>
              </w:rPr>
              <w:t>営業時間のうち特定販売のみを行う時間</w:t>
            </w:r>
          </w:p>
        </w:tc>
        <w:tc>
          <w:tcPr>
            <w:tcW w:w="4163" w:type="dxa"/>
            <w:gridSpan w:val="2"/>
            <w:vAlign w:val="center"/>
          </w:tcPr>
          <w:p w14:paraId="49C97DA2" w14:textId="77777777" w:rsidR="00776B05" w:rsidRPr="00D9591B" w:rsidRDefault="00776B05" w:rsidP="00776B05">
            <w:pPr>
              <w:rPr>
                <w:sz w:val="24"/>
                <w:szCs w:val="24"/>
              </w:rPr>
            </w:pPr>
            <w:r w:rsidRPr="00D9591B">
              <w:rPr>
                <w:rFonts w:hint="eastAsia"/>
                <w:sz w:val="24"/>
                <w:szCs w:val="24"/>
              </w:rPr>
              <w:t xml:space="preserve">　　時　　分　から　　時　　分</w:t>
            </w:r>
          </w:p>
        </w:tc>
      </w:tr>
      <w:tr w:rsidR="00776B05" w:rsidRPr="00D9591B" w14:paraId="034E7AC1" w14:textId="77777777" w:rsidTr="004B5FCA">
        <w:trPr>
          <w:trHeight w:val="503"/>
        </w:trPr>
        <w:tc>
          <w:tcPr>
            <w:tcW w:w="2418" w:type="dxa"/>
            <w:vAlign w:val="center"/>
          </w:tcPr>
          <w:p w14:paraId="70E55A2E" w14:textId="77777777" w:rsidR="00776B05" w:rsidRPr="00D9591B" w:rsidRDefault="00776B05" w:rsidP="00D9591B">
            <w:pPr>
              <w:jc w:val="distribute"/>
              <w:rPr>
                <w:sz w:val="24"/>
                <w:szCs w:val="24"/>
              </w:rPr>
            </w:pPr>
            <w:r w:rsidRPr="00D9591B">
              <w:rPr>
                <w:rFonts w:hint="eastAsia"/>
                <w:sz w:val="24"/>
                <w:szCs w:val="24"/>
              </w:rPr>
              <w:t>通称名</w:t>
            </w:r>
          </w:p>
        </w:tc>
        <w:tc>
          <w:tcPr>
            <w:tcW w:w="7418" w:type="dxa"/>
            <w:gridSpan w:val="3"/>
            <w:vAlign w:val="center"/>
          </w:tcPr>
          <w:p w14:paraId="29C19A70" w14:textId="77777777" w:rsidR="00776B05" w:rsidRPr="00D9591B" w:rsidRDefault="00776B05" w:rsidP="00B3642E">
            <w:pPr>
              <w:rPr>
                <w:sz w:val="24"/>
                <w:szCs w:val="24"/>
              </w:rPr>
            </w:pPr>
          </w:p>
        </w:tc>
      </w:tr>
      <w:tr w:rsidR="00510053" w:rsidRPr="00D9591B" w14:paraId="5789EE37" w14:textId="77777777" w:rsidTr="00D9591B">
        <w:trPr>
          <w:trHeight w:val="542"/>
        </w:trPr>
        <w:tc>
          <w:tcPr>
            <w:tcW w:w="2418" w:type="dxa"/>
            <w:vMerge w:val="restart"/>
            <w:vAlign w:val="center"/>
          </w:tcPr>
          <w:p w14:paraId="74C7FD33" w14:textId="77777777" w:rsidR="00510053" w:rsidRDefault="00510053" w:rsidP="00D9591B">
            <w:pPr>
              <w:jc w:val="distribute"/>
              <w:rPr>
                <w:sz w:val="24"/>
                <w:szCs w:val="24"/>
              </w:rPr>
            </w:pPr>
            <w:r w:rsidRPr="00D9591B">
              <w:rPr>
                <w:rFonts w:hint="eastAsia"/>
                <w:sz w:val="24"/>
                <w:szCs w:val="24"/>
              </w:rPr>
              <w:t>都道府県知事等または厚生労働大臣が特定販売の実施方法に関する適切な監督を行うために必要な設備の概要</w:t>
            </w:r>
          </w:p>
          <w:p w14:paraId="37498B7C" w14:textId="77777777" w:rsidR="00B07986" w:rsidRDefault="00B07986" w:rsidP="00D9591B">
            <w:pPr>
              <w:jc w:val="distribute"/>
              <w:rPr>
                <w:sz w:val="24"/>
                <w:szCs w:val="24"/>
              </w:rPr>
            </w:pPr>
            <w:r>
              <w:rPr>
                <w:rFonts w:hint="eastAsia"/>
                <w:sz w:val="24"/>
                <w:szCs w:val="24"/>
              </w:rPr>
              <w:t>（注：開店時間外に</w:t>
            </w:r>
          </w:p>
          <w:p w14:paraId="1B78EB7E" w14:textId="77777777" w:rsidR="00B07986" w:rsidRDefault="00B07986" w:rsidP="00B07986">
            <w:pPr>
              <w:jc w:val="distribute"/>
              <w:rPr>
                <w:sz w:val="24"/>
                <w:szCs w:val="24"/>
              </w:rPr>
            </w:pPr>
            <w:r>
              <w:rPr>
                <w:rFonts w:hint="eastAsia"/>
                <w:sz w:val="24"/>
                <w:szCs w:val="24"/>
              </w:rPr>
              <w:t>特定販売のみを</w:t>
            </w:r>
          </w:p>
          <w:p w14:paraId="08EEF347" w14:textId="77777777" w:rsidR="00B07986" w:rsidRPr="00D9591B" w:rsidRDefault="00B07986" w:rsidP="00B07986">
            <w:pPr>
              <w:jc w:val="distribute"/>
              <w:rPr>
                <w:sz w:val="24"/>
                <w:szCs w:val="24"/>
              </w:rPr>
            </w:pPr>
            <w:r>
              <w:rPr>
                <w:rFonts w:hint="eastAsia"/>
                <w:sz w:val="24"/>
                <w:szCs w:val="24"/>
              </w:rPr>
              <w:t>行う営業時間がある場合のみ）</w:t>
            </w:r>
          </w:p>
        </w:tc>
        <w:tc>
          <w:tcPr>
            <w:tcW w:w="3255" w:type="dxa"/>
            <w:vAlign w:val="center"/>
          </w:tcPr>
          <w:p w14:paraId="51F7AE9A" w14:textId="77777777" w:rsidR="00510053" w:rsidRPr="00D9591B" w:rsidRDefault="00510053" w:rsidP="00D9591B">
            <w:pPr>
              <w:jc w:val="distribute"/>
              <w:rPr>
                <w:sz w:val="24"/>
                <w:szCs w:val="24"/>
              </w:rPr>
            </w:pPr>
            <w:r w:rsidRPr="00D9591B">
              <w:rPr>
                <w:rFonts w:hint="eastAsia"/>
                <w:sz w:val="24"/>
                <w:szCs w:val="24"/>
              </w:rPr>
              <w:t>設備等</w:t>
            </w:r>
          </w:p>
        </w:tc>
        <w:tc>
          <w:tcPr>
            <w:tcW w:w="4163" w:type="dxa"/>
            <w:gridSpan w:val="2"/>
            <w:vAlign w:val="center"/>
          </w:tcPr>
          <w:p w14:paraId="25F2328C" w14:textId="77777777" w:rsidR="00510053" w:rsidRPr="00D9591B" w:rsidRDefault="00510053" w:rsidP="00D9591B">
            <w:pPr>
              <w:jc w:val="center"/>
              <w:rPr>
                <w:sz w:val="24"/>
                <w:szCs w:val="24"/>
              </w:rPr>
            </w:pPr>
            <w:r w:rsidRPr="00D9591B">
              <w:rPr>
                <w:rFonts w:hint="eastAsia"/>
                <w:sz w:val="24"/>
                <w:szCs w:val="24"/>
              </w:rPr>
              <w:t>メーカー名・機種名（台数）</w:t>
            </w:r>
          </w:p>
        </w:tc>
      </w:tr>
      <w:tr w:rsidR="00510053" w:rsidRPr="00D9591B" w14:paraId="631E2EA7" w14:textId="77777777" w:rsidTr="00E84D1B">
        <w:trPr>
          <w:trHeight w:val="515"/>
        </w:trPr>
        <w:tc>
          <w:tcPr>
            <w:tcW w:w="2418" w:type="dxa"/>
            <w:vMerge/>
          </w:tcPr>
          <w:p w14:paraId="61848726" w14:textId="77777777" w:rsidR="00510053" w:rsidRPr="00D9591B" w:rsidRDefault="00510053">
            <w:pPr>
              <w:rPr>
                <w:sz w:val="24"/>
                <w:szCs w:val="24"/>
              </w:rPr>
            </w:pPr>
          </w:p>
        </w:tc>
        <w:tc>
          <w:tcPr>
            <w:tcW w:w="3255" w:type="dxa"/>
            <w:vAlign w:val="center"/>
          </w:tcPr>
          <w:p w14:paraId="3441AE79" w14:textId="77777777" w:rsidR="00510053" w:rsidRPr="00D9591B" w:rsidRDefault="00510053" w:rsidP="00D9591B">
            <w:pPr>
              <w:jc w:val="distribute"/>
              <w:rPr>
                <w:sz w:val="24"/>
                <w:szCs w:val="24"/>
              </w:rPr>
            </w:pPr>
            <w:r w:rsidRPr="00D9591B">
              <w:rPr>
                <w:rFonts w:hint="eastAsia"/>
                <w:sz w:val="24"/>
                <w:szCs w:val="24"/>
              </w:rPr>
              <w:t>デジタルカメラ</w:t>
            </w:r>
          </w:p>
        </w:tc>
        <w:tc>
          <w:tcPr>
            <w:tcW w:w="4163" w:type="dxa"/>
            <w:gridSpan w:val="2"/>
            <w:vAlign w:val="center"/>
          </w:tcPr>
          <w:p w14:paraId="56CF207D" w14:textId="77777777" w:rsidR="00510053" w:rsidRPr="00D9591B" w:rsidRDefault="00510053" w:rsidP="00D9591B">
            <w:pPr>
              <w:jc w:val="center"/>
              <w:rPr>
                <w:sz w:val="24"/>
                <w:szCs w:val="24"/>
              </w:rPr>
            </w:pPr>
          </w:p>
        </w:tc>
      </w:tr>
      <w:tr w:rsidR="00510053" w:rsidRPr="00D9591B" w14:paraId="34207F7A" w14:textId="77777777" w:rsidTr="00D9591B">
        <w:trPr>
          <w:trHeight w:val="891"/>
        </w:trPr>
        <w:tc>
          <w:tcPr>
            <w:tcW w:w="2418" w:type="dxa"/>
            <w:vMerge/>
          </w:tcPr>
          <w:p w14:paraId="17F0B54E" w14:textId="77777777" w:rsidR="00510053" w:rsidRPr="00D9591B" w:rsidRDefault="00510053">
            <w:pPr>
              <w:rPr>
                <w:sz w:val="24"/>
                <w:szCs w:val="24"/>
              </w:rPr>
            </w:pPr>
          </w:p>
        </w:tc>
        <w:tc>
          <w:tcPr>
            <w:tcW w:w="3255" w:type="dxa"/>
            <w:vAlign w:val="center"/>
          </w:tcPr>
          <w:p w14:paraId="086835C0" w14:textId="77777777" w:rsidR="00510053" w:rsidRPr="00D9591B" w:rsidRDefault="00510053" w:rsidP="00B3642E">
            <w:pPr>
              <w:rPr>
                <w:sz w:val="24"/>
                <w:szCs w:val="24"/>
              </w:rPr>
            </w:pPr>
            <w:r w:rsidRPr="00D9591B">
              <w:rPr>
                <w:rFonts w:hint="eastAsia"/>
                <w:sz w:val="24"/>
                <w:szCs w:val="24"/>
              </w:rPr>
              <w:t>電子メールを送信す</w:t>
            </w:r>
            <w:r w:rsidR="00B07986">
              <w:rPr>
                <w:rFonts w:hint="eastAsia"/>
                <w:sz w:val="24"/>
                <w:szCs w:val="24"/>
              </w:rPr>
              <w:t>る</w:t>
            </w:r>
            <w:r w:rsidRPr="00D9591B">
              <w:rPr>
                <w:rFonts w:hint="eastAsia"/>
                <w:sz w:val="24"/>
                <w:szCs w:val="24"/>
              </w:rPr>
              <w:t>ためのパソコン</w:t>
            </w:r>
          </w:p>
        </w:tc>
        <w:tc>
          <w:tcPr>
            <w:tcW w:w="4163" w:type="dxa"/>
            <w:gridSpan w:val="2"/>
            <w:vAlign w:val="center"/>
          </w:tcPr>
          <w:p w14:paraId="20E2B402" w14:textId="77777777" w:rsidR="00510053" w:rsidRPr="00D9591B" w:rsidRDefault="00510053" w:rsidP="00D9591B">
            <w:pPr>
              <w:jc w:val="center"/>
              <w:rPr>
                <w:sz w:val="24"/>
                <w:szCs w:val="24"/>
              </w:rPr>
            </w:pPr>
          </w:p>
        </w:tc>
      </w:tr>
      <w:tr w:rsidR="00510053" w:rsidRPr="00D9591B" w14:paraId="29AE0B17" w14:textId="77777777" w:rsidTr="00E84D1B">
        <w:trPr>
          <w:trHeight w:val="529"/>
        </w:trPr>
        <w:tc>
          <w:tcPr>
            <w:tcW w:w="2418" w:type="dxa"/>
            <w:vMerge/>
          </w:tcPr>
          <w:p w14:paraId="5DC7417D" w14:textId="77777777" w:rsidR="00510053" w:rsidRPr="00D9591B" w:rsidRDefault="00510053">
            <w:pPr>
              <w:rPr>
                <w:sz w:val="24"/>
                <w:szCs w:val="24"/>
              </w:rPr>
            </w:pPr>
          </w:p>
        </w:tc>
        <w:tc>
          <w:tcPr>
            <w:tcW w:w="3255" w:type="dxa"/>
            <w:vMerge w:val="restart"/>
            <w:vAlign w:val="center"/>
          </w:tcPr>
          <w:p w14:paraId="40282DE7" w14:textId="77777777" w:rsidR="00510053" w:rsidRPr="00D9591B" w:rsidRDefault="00510053" w:rsidP="00B3642E">
            <w:pPr>
              <w:rPr>
                <w:sz w:val="24"/>
                <w:szCs w:val="24"/>
              </w:rPr>
            </w:pPr>
            <w:r w:rsidRPr="00D9591B">
              <w:rPr>
                <w:rFonts w:hint="eastAsia"/>
                <w:sz w:val="24"/>
                <w:szCs w:val="24"/>
              </w:rPr>
              <w:t>電子メールを送信す</w:t>
            </w:r>
            <w:r w:rsidR="00BF7F71">
              <w:rPr>
                <w:rFonts w:hint="eastAsia"/>
                <w:sz w:val="24"/>
                <w:szCs w:val="24"/>
              </w:rPr>
              <w:t>る</w:t>
            </w:r>
            <w:r w:rsidRPr="00D9591B">
              <w:rPr>
                <w:rFonts w:hint="eastAsia"/>
                <w:sz w:val="24"/>
                <w:szCs w:val="24"/>
              </w:rPr>
              <w:t>ためのインターネット回線</w:t>
            </w:r>
          </w:p>
        </w:tc>
        <w:tc>
          <w:tcPr>
            <w:tcW w:w="1470" w:type="dxa"/>
            <w:vAlign w:val="center"/>
          </w:tcPr>
          <w:p w14:paraId="6075DA6C" w14:textId="77777777" w:rsidR="00510053" w:rsidRPr="00D9591B" w:rsidRDefault="00510053" w:rsidP="00D9591B">
            <w:pPr>
              <w:jc w:val="left"/>
              <w:rPr>
                <w:sz w:val="24"/>
                <w:szCs w:val="24"/>
              </w:rPr>
            </w:pPr>
            <w:r w:rsidRPr="00D9591B">
              <w:rPr>
                <w:rFonts w:hint="eastAsia"/>
                <w:sz w:val="24"/>
                <w:szCs w:val="24"/>
              </w:rPr>
              <w:t>回旋の種別</w:t>
            </w:r>
          </w:p>
        </w:tc>
        <w:tc>
          <w:tcPr>
            <w:tcW w:w="2693" w:type="dxa"/>
            <w:vAlign w:val="center"/>
          </w:tcPr>
          <w:p w14:paraId="24494378" w14:textId="77777777" w:rsidR="00510053" w:rsidRPr="00D9591B" w:rsidRDefault="00510053" w:rsidP="00D9591B">
            <w:pPr>
              <w:jc w:val="left"/>
              <w:rPr>
                <w:sz w:val="24"/>
                <w:szCs w:val="24"/>
              </w:rPr>
            </w:pPr>
          </w:p>
        </w:tc>
      </w:tr>
      <w:tr w:rsidR="00510053" w:rsidRPr="00D9591B" w14:paraId="64EC4E66" w14:textId="77777777" w:rsidTr="00E84D1B">
        <w:trPr>
          <w:trHeight w:val="524"/>
        </w:trPr>
        <w:tc>
          <w:tcPr>
            <w:tcW w:w="2418" w:type="dxa"/>
            <w:vMerge/>
          </w:tcPr>
          <w:p w14:paraId="14EC498D" w14:textId="77777777" w:rsidR="00510053" w:rsidRPr="00D9591B" w:rsidRDefault="00510053">
            <w:pPr>
              <w:rPr>
                <w:sz w:val="24"/>
                <w:szCs w:val="24"/>
              </w:rPr>
            </w:pPr>
          </w:p>
        </w:tc>
        <w:tc>
          <w:tcPr>
            <w:tcW w:w="3255" w:type="dxa"/>
            <w:vMerge/>
            <w:vAlign w:val="center"/>
          </w:tcPr>
          <w:p w14:paraId="47CE51AE" w14:textId="77777777" w:rsidR="00510053" w:rsidRPr="00D9591B" w:rsidRDefault="00510053" w:rsidP="00B3642E">
            <w:pPr>
              <w:rPr>
                <w:sz w:val="24"/>
                <w:szCs w:val="24"/>
              </w:rPr>
            </w:pPr>
          </w:p>
        </w:tc>
        <w:tc>
          <w:tcPr>
            <w:tcW w:w="1470" w:type="dxa"/>
            <w:vAlign w:val="center"/>
          </w:tcPr>
          <w:p w14:paraId="51206789" w14:textId="77777777" w:rsidR="00510053" w:rsidRPr="00D9591B" w:rsidRDefault="00510053" w:rsidP="00D9591B">
            <w:pPr>
              <w:jc w:val="left"/>
              <w:rPr>
                <w:sz w:val="24"/>
                <w:szCs w:val="24"/>
              </w:rPr>
            </w:pPr>
            <w:r w:rsidRPr="00D9591B">
              <w:rPr>
                <w:rFonts w:hint="eastAsia"/>
                <w:sz w:val="24"/>
                <w:szCs w:val="24"/>
              </w:rPr>
              <w:t>ﾌﾟﾛﾊﾞｲﾀﾞ名</w:t>
            </w:r>
          </w:p>
        </w:tc>
        <w:tc>
          <w:tcPr>
            <w:tcW w:w="2693" w:type="dxa"/>
            <w:vAlign w:val="center"/>
          </w:tcPr>
          <w:p w14:paraId="6330DF1D" w14:textId="77777777" w:rsidR="00510053" w:rsidRPr="00D9591B" w:rsidRDefault="00510053" w:rsidP="00D9591B">
            <w:pPr>
              <w:jc w:val="left"/>
              <w:rPr>
                <w:sz w:val="24"/>
                <w:szCs w:val="24"/>
              </w:rPr>
            </w:pPr>
          </w:p>
        </w:tc>
      </w:tr>
      <w:tr w:rsidR="00510053" w:rsidRPr="00D9591B" w14:paraId="5FE729A1" w14:textId="77777777" w:rsidTr="00E84D1B">
        <w:trPr>
          <w:trHeight w:val="699"/>
        </w:trPr>
        <w:tc>
          <w:tcPr>
            <w:tcW w:w="2418" w:type="dxa"/>
            <w:vMerge/>
          </w:tcPr>
          <w:p w14:paraId="58888A5A" w14:textId="77777777" w:rsidR="00510053" w:rsidRPr="00D9591B" w:rsidRDefault="00510053">
            <w:pPr>
              <w:rPr>
                <w:sz w:val="24"/>
                <w:szCs w:val="24"/>
              </w:rPr>
            </w:pPr>
          </w:p>
        </w:tc>
        <w:tc>
          <w:tcPr>
            <w:tcW w:w="3255" w:type="dxa"/>
            <w:vMerge w:val="restart"/>
            <w:vAlign w:val="center"/>
          </w:tcPr>
          <w:p w14:paraId="09307CBC" w14:textId="77777777" w:rsidR="00510053" w:rsidRPr="00D9591B" w:rsidRDefault="00510053" w:rsidP="00D9591B">
            <w:pPr>
              <w:jc w:val="center"/>
              <w:rPr>
                <w:sz w:val="24"/>
                <w:szCs w:val="24"/>
              </w:rPr>
            </w:pPr>
            <w:r w:rsidRPr="00D9591B">
              <w:rPr>
                <w:rFonts w:hint="eastAsia"/>
                <w:sz w:val="24"/>
                <w:szCs w:val="24"/>
              </w:rPr>
              <w:t>リアルタイムでやり取りできる電話機および電話回線</w:t>
            </w:r>
          </w:p>
        </w:tc>
        <w:tc>
          <w:tcPr>
            <w:tcW w:w="1470" w:type="dxa"/>
            <w:vAlign w:val="center"/>
          </w:tcPr>
          <w:p w14:paraId="242DEA33" w14:textId="77777777" w:rsidR="00510053" w:rsidRPr="00D9591B" w:rsidRDefault="00510053" w:rsidP="00D9591B">
            <w:pPr>
              <w:jc w:val="left"/>
              <w:rPr>
                <w:sz w:val="24"/>
                <w:szCs w:val="24"/>
              </w:rPr>
            </w:pPr>
            <w:r w:rsidRPr="00D9591B">
              <w:rPr>
                <w:rFonts w:hint="eastAsia"/>
                <w:sz w:val="24"/>
                <w:szCs w:val="24"/>
              </w:rPr>
              <w:t>電話機の数</w:t>
            </w:r>
          </w:p>
        </w:tc>
        <w:tc>
          <w:tcPr>
            <w:tcW w:w="2693" w:type="dxa"/>
            <w:vAlign w:val="center"/>
          </w:tcPr>
          <w:p w14:paraId="107E7F52" w14:textId="77777777" w:rsidR="00510053" w:rsidRPr="00D9591B" w:rsidRDefault="00510053" w:rsidP="00D9591B">
            <w:pPr>
              <w:jc w:val="left"/>
              <w:rPr>
                <w:sz w:val="24"/>
                <w:szCs w:val="24"/>
              </w:rPr>
            </w:pPr>
          </w:p>
        </w:tc>
      </w:tr>
      <w:tr w:rsidR="00510053" w:rsidRPr="00D9591B" w14:paraId="6E2D6F43" w14:textId="77777777" w:rsidTr="00E84D1B">
        <w:trPr>
          <w:trHeight w:val="540"/>
        </w:trPr>
        <w:tc>
          <w:tcPr>
            <w:tcW w:w="2418" w:type="dxa"/>
            <w:vMerge/>
          </w:tcPr>
          <w:p w14:paraId="4234F236" w14:textId="77777777" w:rsidR="00510053" w:rsidRPr="00D9591B" w:rsidRDefault="00510053">
            <w:pPr>
              <w:rPr>
                <w:sz w:val="24"/>
                <w:szCs w:val="24"/>
              </w:rPr>
            </w:pPr>
          </w:p>
        </w:tc>
        <w:tc>
          <w:tcPr>
            <w:tcW w:w="3255" w:type="dxa"/>
            <w:vMerge/>
            <w:vAlign w:val="center"/>
          </w:tcPr>
          <w:p w14:paraId="043CCA9A" w14:textId="77777777" w:rsidR="00510053" w:rsidRPr="00D9591B" w:rsidRDefault="00510053" w:rsidP="00D9591B">
            <w:pPr>
              <w:jc w:val="center"/>
              <w:rPr>
                <w:sz w:val="24"/>
                <w:szCs w:val="24"/>
              </w:rPr>
            </w:pPr>
          </w:p>
        </w:tc>
        <w:tc>
          <w:tcPr>
            <w:tcW w:w="1470" w:type="dxa"/>
            <w:vAlign w:val="center"/>
          </w:tcPr>
          <w:p w14:paraId="2B352647" w14:textId="77777777" w:rsidR="00510053" w:rsidRPr="00D9591B" w:rsidRDefault="00510053" w:rsidP="00D9591B">
            <w:pPr>
              <w:jc w:val="distribute"/>
              <w:rPr>
                <w:sz w:val="24"/>
                <w:szCs w:val="24"/>
              </w:rPr>
            </w:pPr>
            <w:r w:rsidRPr="00D9591B">
              <w:rPr>
                <w:rFonts w:hint="eastAsia"/>
                <w:sz w:val="24"/>
                <w:szCs w:val="24"/>
              </w:rPr>
              <w:t>電話番号</w:t>
            </w:r>
          </w:p>
        </w:tc>
        <w:tc>
          <w:tcPr>
            <w:tcW w:w="2693" w:type="dxa"/>
            <w:vAlign w:val="center"/>
          </w:tcPr>
          <w:p w14:paraId="310A2B57" w14:textId="77777777" w:rsidR="00510053" w:rsidRPr="00D9591B" w:rsidRDefault="00510053" w:rsidP="00D9591B">
            <w:pPr>
              <w:jc w:val="left"/>
              <w:rPr>
                <w:sz w:val="24"/>
                <w:szCs w:val="24"/>
              </w:rPr>
            </w:pPr>
          </w:p>
        </w:tc>
      </w:tr>
      <w:tr w:rsidR="00510053" w:rsidRPr="00D9591B" w14:paraId="55ED2116" w14:textId="77777777" w:rsidTr="00D9591B">
        <w:trPr>
          <w:trHeight w:val="891"/>
        </w:trPr>
        <w:tc>
          <w:tcPr>
            <w:tcW w:w="2418" w:type="dxa"/>
            <w:vMerge/>
          </w:tcPr>
          <w:p w14:paraId="60124231" w14:textId="77777777" w:rsidR="00510053" w:rsidRPr="00D9591B" w:rsidRDefault="00510053">
            <w:pPr>
              <w:rPr>
                <w:sz w:val="24"/>
                <w:szCs w:val="24"/>
              </w:rPr>
            </w:pPr>
          </w:p>
        </w:tc>
        <w:tc>
          <w:tcPr>
            <w:tcW w:w="3255" w:type="dxa"/>
            <w:vAlign w:val="center"/>
          </w:tcPr>
          <w:p w14:paraId="37823E86" w14:textId="77777777" w:rsidR="00510053" w:rsidRPr="00D9591B" w:rsidRDefault="00510053" w:rsidP="00D9591B">
            <w:pPr>
              <w:jc w:val="distribute"/>
              <w:rPr>
                <w:sz w:val="24"/>
                <w:szCs w:val="24"/>
              </w:rPr>
            </w:pPr>
            <w:r w:rsidRPr="00D9591B">
              <w:rPr>
                <w:rFonts w:hint="eastAsia"/>
                <w:sz w:val="24"/>
                <w:szCs w:val="24"/>
              </w:rPr>
              <w:t>その他の設備</w:t>
            </w:r>
          </w:p>
        </w:tc>
        <w:tc>
          <w:tcPr>
            <w:tcW w:w="4163" w:type="dxa"/>
            <w:gridSpan w:val="2"/>
            <w:vAlign w:val="center"/>
          </w:tcPr>
          <w:p w14:paraId="1AA563AA" w14:textId="77777777" w:rsidR="00510053" w:rsidRPr="00D9591B" w:rsidRDefault="00510053" w:rsidP="00D9591B">
            <w:pPr>
              <w:jc w:val="left"/>
              <w:rPr>
                <w:sz w:val="24"/>
                <w:szCs w:val="24"/>
              </w:rPr>
            </w:pPr>
          </w:p>
        </w:tc>
      </w:tr>
    </w:tbl>
    <w:p w14:paraId="051B28E8" w14:textId="77777777" w:rsidR="00776B05" w:rsidRPr="00906E16" w:rsidRDefault="00B3642E" w:rsidP="00906E16">
      <w:pPr>
        <w:spacing w:line="240" w:lineRule="exact"/>
        <w:rPr>
          <w:sz w:val="16"/>
          <w:szCs w:val="16"/>
        </w:rPr>
      </w:pPr>
      <w:r w:rsidRPr="00906E16">
        <w:rPr>
          <w:rFonts w:hint="eastAsia"/>
          <w:sz w:val="16"/>
          <w:szCs w:val="16"/>
        </w:rPr>
        <w:t>（注）</w:t>
      </w:r>
    </w:p>
    <w:p w14:paraId="7DFCEC92" w14:textId="77777777" w:rsidR="00906E16" w:rsidRPr="00906E16" w:rsidRDefault="00B3642E" w:rsidP="00906E16">
      <w:pPr>
        <w:spacing w:line="240" w:lineRule="exact"/>
        <w:rPr>
          <w:sz w:val="16"/>
          <w:szCs w:val="16"/>
        </w:rPr>
      </w:pPr>
      <w:r w:rsidRPr="00906E16">
        <w:rPr>
          <w:rFonts w:hint="eastAsia"/>
          <w:sz w:val="16"/>
          <w:szCs w:val="16"/>
        </w:rPr>
        <w:t xml:space="preserve">　１　「薬局（店舗）名称」とは許可証に記載されている名称をいう。</w:t>
      </w:r>
    </w:p>
    <w:p w14:paraId="6B0CA841" w14:textId="77777777" w:rsidR="00B3642E" w:rsidRPr="00906E16" w:rsidRDefault="00B3642E" w:rsidP="00906E16">
      <w:pPr>
        <w:spacing w:line="240" w:lineRule="exact"/>
        <w:rPr>
          <w:sz w:val="16"/>
          <w:szCs w:val="16"/>
        </w:rPr>
      </w:pPr>
      <w:r w:rsidRPr="00906E16">
        <w:rPr>
          <w:rFonts w:hint="eastAsia"/>
          <w:sz w:val="16"/>
          <w:szCs w:val="16"/>
        </w:rPr>
        <w:t xml:space="preserve">　２　いわゆる「通称名」を使用しない場合には斜線（／）を入れること。</w:t>
      </w:r>
    </w:p>
    <w:p w14:paraId="5F9FB255" w14:textId="4DE4337A" w:rsidR="00B3642E" w:rsidRPr="00906E16" w:rsidRDefault="00B3642E" w:rsidP="00906E16">
      <w:pPr>
        <w:spacing w:line="240" w:lineRule="exact"/>
        <w:ind w:left="490" w:hangingChars="306" w:hanging="490"/>
        <w:rPr>
          <w:sz w:val="16"/>
          <w:szCs w:val="16"/>
        </w:rPr>
      </w:pPr>
      <w:r w:rsidRPr="00906E16">
        <w:rPr>
          <w:rFonts w:hint="eastAsia"/>
          <w:sz w:val="16"/>
          <w:szCs w:val="16"/>
        </w:rPr>
        <w:t xml:space="preserve">　３　</w:t>
      </w:r>
      <w:r w:rsidR="00510053" w:rsidRPr="00906E16">
        <w:rPr>
          <w:rFonts w:hint="eastAsia"/>
          <w:sz w:val="16"/>
          <w:szCs w:val="16"/>
        </w:rPr>
        <w:t>電子メールを送信するためのインターネット回線とは、</w:t>
      </w:r>
      <w:r w:rsidR="00BC55A4">
        <w:rPr>
          <w:rFonts w:hint="eastAsia"/>
          <w:sz w:val="16"/>
          <w:szCs w:val="16"/>
        </w:rPr>
        <w:t>ＦＴＴＨ（</w:t>
      </w:r>
      <w:r w:rsidR="00510053" w:rsidRPr="00906E16">
        <w:rPr>
          <w:rFonts w:hint="eastAsia"/>
          <w:sz w:val="16"/>
          <w:szCs w:val="16"/>
        </w:rPr>
        <w:t>光ファイバー</w:t>
      </w:r>
      <w:r w:rsidR="00BC55A4">
        <w:rPr>
          <w:rFonts w:hint="eastAsia"/>
          <w:sz w:val="16"/>
          <w:szCs w:val="16"/>
        </w:rPr>
        <w:t>）</w:t>
      </w:r>
      <w:r w:rsidR="00510053" w:rsidRPr="00906E16">
        <w:rPr>
          <w:rFonts w:hint="eastAsia"/>
          <w:sz w:val="16"/>
          <w:szCs w:val="16"/>
        </w:rPr>
        <w:t>、ＣＡＴＶ（ケーブルテレビ）、</w:t>
      </w:r>
      <w:r w:rsidR="00BC55A4">
        <w:rPr>
          <w:rFonts w:hint="eastAsia"/>
          <w:sz w:val="16"/>
          <w:szCs w:val="16"/>
        </w:rPr>
        <w:t>ｘＤＳＬ</w:t>
      </w:r>
      <w:r w:rsidR="00510053" w:rsidRPr="00906E16">
        <w:rPr>
          <w:rFonts w:hint="eastAsia"/>
          <w:sz w:val="16"/>
          <w:szCs w:val="16"/>
        </w:rPr>
        <w:t>等をいう。</w:t>
      </w:r>
    </w:p>
    <w:p w14:paraId="0C89564D" w14:textId="77777777" w:rsidR="00510053" w:rsidRDefault="00510053" w:rsidP="00906E16">
      <w:pPr>
        <w:spacing w:line="240" w:lineRule="exact"/>
        <w:rPr>
          <w:sz w:val="16"/>
          <w:szCs w:val="16"/>
        </w:rPr>
      </w:pPr>
      <w:r w:rsidRPr="00906E16">
        <w:rPr>
          <w:rFonts w:hint="eastAsia"/>
          <w:sz w:val="16"/>
          <w:szCs w:val="16"/>
        </w:rPr>
        <w:t xml:space="preserve">　４　リアルタイムでやり取りできる電話回線が複数ある場合にはその全てを書くこと。</w:t>
      </w:r>
    </w:p>
    <w:p w14:paraId="0BC07F46" w14:textId="77777777" w:rsidR="00197090" w:rsidRPr="00411DD3" w:rsidRDefault="00411DD3" w:rsidP="00F33955">
      <w:pPr>
        <w:spacing w:line="240" w:lineRule="exact"/>
        <w:rPr>
          <w:sz w:val="16"/>
          <w:szCs w:val="16"/>
        </w:rPr>
      </w:pPr>
      <w:r>
        <w:rPr>
          <w:rFonts w:hint="eastAsia"/>
          <w:sz w:val="16"/>
          <w:szCs w:val="16"/>
        </w:rPr>
        <w:t xml:space="preserve">　５　</w:t>
      </w:r>
      <w:r w:rsidR="00906E16">
        <w:rPr>
          <w:rFonts w:hint="eastAsia"/>
          <w:sz w:val="16"/>
          <w:szCs w:val="16"/>
        </w:rPr>
        <w:t>ホームページを印刷したものを添付すること。（法令で定められた事項が表示されていることがわかる部分のみ）</w:t>
      </w:r>
    </w:p>
    <w:sectPr w:rsidR="00197090" w:rsidRPr="00411DD3" w:rsidSect="00C979D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2E692" w14:textId="77777777" w:rsidR="004D6839" w:rsidRDefault="004D6839" w:rsidP="00D90F63">
      <w:r>
        <w:separator/>
      </w:r>
    </w:p>
  </w:endnote>
  <w:endnote w:type="continuationSeparator" w:id="0">
    <w:p w14:paraId="52C44DDC" w14:textId="77777777" w:rsidR="004D6839" w:rsidRDefault="004D6839" w:rsidP="00D90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F55DA" w14:textId="77777777" w:rsidR="004D6839" w:rsidRDefault="004D6839" w:rsidP="00D90F63">
      <w:r>
        <w:separator/>
      </w:r>
    </w:p>
  </w:footnote>
  <w:footnote w:type="continuationSeparator" w:id="0">
    <w:p w14:paraId="3D5E7730" w14:textId="77777777" w:rsidR="004D6839" w:rsidRDefault="004D6839" w:rsidP="00D90F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79D2"/>
    <w:rsid w:val="000F2031"/>
    <w:rsid w:val="00197090"/>
    <w:rsid w:val="002109A2"/>
    <w:rsid w:val="0026053D"/>
    <w:rsid w:val="00411DD3"/>
    <w:rsid w:val="00465A1F"/>
    <w:rsid w:val="004B5FCA"/>
    <w:rsid w:val="004B78E9"/>
    <w:rsid w:val="004D6839"/>
    <w:rsid w:val="004F31BE"/>
    <w:rsid w:val="00510053"/>
    <w:rsid w:val="00585C47"/>
    <w:rsid w:val="00662A76"/>
    <w:rsid w:val="006D3EC6"/>
    <w:rsid w:val="00776B05"/>
    <w:rsid w:val="007E0FF6"/>
    <w:rsid w:val="00825369"/>
    <w:rsid w:val="00854DC8"/>
    <w:rsid w:val="00874C3F"/>
    <w:rsid w:val="00906E16"/>
    <w:rsid w:val="00931E88"/>
    <w:rsid w:val="00B07986"/>
    <w:rsid w:val="00B25D49"/>
    <w:rsid w:val="00B3642E"/>
    <w:rsid w:val="00B51CBE"/>
    <w:rsid w:val="00BB09F4"/>
    <w:rsid w:val="00BC55A4"/>
    <w:rsid w:val="00BF7F71"/>
    <w:rsid w:val="00C12537"/>
    <w:rsid w:val="00C41677"/>
    <w:rsid w:val="00C979D2"/>
    <w:rsid w:val="00D05B2F"/>
    <w:rsid w:val="00D90F63"/>
    <w:rsid w:val="00D9591B"/>
    <w:rsid w:val="00DF0B31"/>
    <w:rsid w:val="00E84D1B"/>
    <w:rsid w:val="00F33955"/>
    <w:rsid w:val="00FF3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7E4DCA4A"/>
  <w15:docId w15:val="{27AA6403-5462-4896-BDCE-523BA38A5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0F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90F63"/>
    <w:pPr>
      <w:tabs>
        <w:tab w:val="center" w:pos="4252"/>
        <w:tab w:val="right" w:pos="8504"/>
      </w:tabs>
      <w:snapToGrid w:val="0"/>
    </w:pPr>
  </w:style>
  <w:style w:type="character" w:customStyle="1" w:styleId="a4">
    <w:name w:val="ヘッダー (文字)"/>
    <w:basedOn w:val="a0"/>
    <w:link w:val="a3"/>
    <w:uiPriority w:val="99"/>
    <w:semiHidden/>
    <w:rsid w:val="00D90F63"/>
    <w:rPr>
      <w:kern w:val="2"/>
      <w:sz w:val="21"/>
      <w:szCs w:val="22"/>
    </w:rPr>
  </w:style>
  <w:style w:type="paragraph" w:styleId="a5">
    <w:name w:val="footer"/>
    <w:basedOn w:val="a"/>
    <w:link w:val="a6"/>
    <w:uiPriority w:val="99"/>
    <w:semiHidden/>
    <w:unhideWhenUsed/>
    <w:rsid w:val="00D90F63"/>
    <w:pPr>
      <w:tabs>
        <w:tab w:val="center" w:pos="4252"/>
        <w:tab w:val="right" w:pos="8504"/>
      </w:tabs>
      <w:snapToGrid w:val="0"/>
    </w:pPr>
  </w:style>
  <w:style w:type="character" w:customStyle="1" w:styleId="a6">
    <w:name w:val="フッター (文字)"/>
    <w:basedOn w:val="a0"/>
    <w:link w:val="a5"/>
    <w:uiPriority w:val="99"/>
    <w:semiHidden/>
    <w:rsid w:val="00D90F63"/>
    <w:rPr>
      <w:kern w:val="2"/>
      <w:sz w:val="21"/>
      <w:szCs w:val="22"/>
    </w:rPr>
  </w:style>
  <w:style w:type="table" w:styleId="a7">
    <w:name w:val="Table Grid"/>
    <w:basedOn w:val="a1"/>
    <w:uiPriority w:val="59"/>
    <w:rsid w:val="00D90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Kazuhiro Tatta</dc:creator>
  <cp:lastModifiedBy>2199028</cp:lastModifiedBy>
  <cp:revision>3</cp:revision>
  <cp:lastPrinted>2014-05-16T02:27:00Z</cp:lastPrinted>
  <dcterms:created xsi:type="dcterms:W3CDTF">2019-03-19T02:15:00Z</dcterms:created>
  <dcterms:modified xsi:type="dcterms:W3CDTF">2021-01-27T06:45:00Z</dcterms:modified>
</cp:coreProperties>
</file>