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E0" w:rsidRDefault="000D6E88">
      <w:r>
        <w:t>別紙様式２</w:t>
      </w:r>
    </w:p>
    <w:p w:rsidR="00300EE0" w:rsidRDefault="000D6E88">
      <w:pPr>
        <w:jc w:val="center"/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</w:pPr>
      <w:r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  <w:t xml:space="preserve">                   </w:t>
      </w:r>
      <w:r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  <w:t>情報開示等一覧表</w:t>
      </w:r>
      <w:bookmarkStart w:id="0" w:name="HIT_ROW58"/>
      <w:bookmarkEnd w:id="0"/>
      <w:r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  <w:t xml:space="preserve"> （</w:t>
      </w:r>
      <w:r>
        <w:rPr>
          <w:rFonts w:ascii="ＭＳ ゴシック;MS Gothic" w:eastAsia="ＭＳ ゴシック;MS Gothic" w:hAnsi="ＭＳ ゴシック;MS Gothic" w:cs="ＭＳ ゴシック;MS Gothic" w:hint="eastAsia"/>
          <w:sz w:val="28"/>
          <w:szCs w:val="28"/>
        </w:rPr>
        <w:t xml:space="preserve">　　</w:t>
      </w:r>
      <w:bookmarkStart w:id="1" w:name="_GoBack"/>
      <w:bookmarkEnd w:id="1"/>
      <w:r>
        <w:rPr>
          <w:rFonts w:ascii="ＭＳ ゴシック;MS Gothic" w:eastAsia="ＭＳ ゴシック;MS Gothic" w:hAnsi="ＭＳ ゴシック;MS Gothic" w:cs="ＭＳ ゴシック;MS Gothic"/>
          <w:sz w:val="28"/>
          <w:szCs w:val="28"/>
        </w:rPr>
        <w:t xml:space="preserve">　　年　　月　　日現在）</w:t>
      </w:r>
    </w:p>
    <w:tbl>
      <w:tblPr>
        <w:tblW w:w="93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6"/>
        <w:gridCol w:w="8"/>
        <w:gridCol w:w="619"/>
        <w:gridCol w:w="1882"/>
        <w:gridCol w:w="6280"/>
      </w:tblGrid>
      <w:tr w:rsidR="00300EE0">
        <w:trPr>
          <w:trHeight w:val="473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施設名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trHeight w:val="480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施設の類型</w:t>
            </w:r>
            <w:r>
              <w:rPr>
                <w:rFonts w:ascii="ＭＳ 明朝;MS Mincho" w:hAnsi="ＭＳ 明朝;MS Mincho" w:cs="ＭＳ 明朝;MS Mincho"/>
                <w:sz w:val="22"/>
                <w:szCs w:val="22"/>
                <w:vertAlign w:val="superscript"/>
              </w:rPr>
              <w:t>＊１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ind w:firstLine="186"/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介護付（一般型）・介護付（外部ｻｰﾋﾞｽ利用型）・住宅型・健康型</w:t>
            </w:r>
          </w:p>
        </w:tc>
      </w:tr>
      <w:tr w:rsidR="00300EE0">
        <w:trPr>
          <w:trHeight w:val="480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サービス付き高齢者向け住宅の登録の有無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 w:cs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有　　　　・　　　　無</w:t>
            </w:r>
          </w:p>
        </w:tc>
      </w:tr>
      <w:tr w:rsidR="00300EE0">
        <w:trPr>
          <w:trHeight w:val="460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居住の権利形態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ind w:firstLine="190"/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利用権方式　・　建物賃貸借方式　・　終身建物賃貸借方式</w:t>
            </w:r>
          </w:p>
        </w:tc>
      </w:tr>
      <w:tr w:rsidR="00300EE0">
        <w:trPr>
          <w:trHeight w:val="482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利用料金の支払方式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ind w:firstLine="190"/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一時金方式　・　月払い方式　・　選択方式</w:t>
            </w:r>
          </w:p>
        </w:tc>
      </w:tr>
      <w:tr w:rsidR="00300EE0">
        <w:trPr>
          <w:trHeight w:val="255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入居時の要件</w:t>
            </w:r>
          </w:p>
          <w:p w:rsidR="00300EE0" w:rsidRDefault="000D6E88">
            <w:pPr>
              <w:rPr>
                <w:rFonts w:ascii="ＭＳ 明朝;MS Mincho" w:hAnsi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（該当するものに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○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印）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（　）入居時自立</w:t>
            </w:r>
          </w:p>
          <w:p w:rsidR="00300EE0" w:rsidRDefault="000D6E88">
            <w:pPr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（　）入居時要介護</w:t>
            </w:r>
          </w:p>
          <w:p w:rsidR="00300EE0" w:rsidRDefault="000D6E88">
            <w:pPr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（　）入居時要支援・要介護</w:t>
            </w:r>
          </w:p>
          <w:p w:rsidR="00300EE0" w:rsidRDefault="000D6E88">
            <w:pPr>
              <w:rPr>
                <w:rFonts w:ascii="ＭＳ 明朝;MS Mincho" w:hAnsi="ＭＳ 明朝;MS Mincho"/>
                <w:sz w:val="20"/>
                <w:szCs w:val="20"/>
              </w:rPr>
            </w:pPr>
            <w:r>
              <w:rPr>
                <w:rFonts w:ascii="ＭＳ 明朝;MS Mincho" w:hAnsi="ＭＳ 明朝;MS Mincho" w:cs="ＭＳ 明朝;MS Mincho"/>
                <w:sz w:val="20"/>
                <w:szCs w:val="20"/>
              </w:rPr>
              <w:t>（　）入居時自立・要支援・要介護</w:t>
            </w:r>
          </w:p>
        </w:tc>
      </w:tr>
      <w:tr w:rsidR="00300EE0">
        <w:trPr>
          <w:trHeight w:val="443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介護保険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trHeight w:val="675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所在地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（郵便番号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 xml:space="preserve">   -    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）</w:t>
            </w:r>
          </w:p>
          <w:p w:rsidR="00300EE0" w:rsidRDefault="00300EE0">
            <w:pPr>
              <w:rPr>
                <w:rFonts w:ascii="ＭＳ 明朝;MS Mincho" w:hAnsi="ＭＳ 明朝;MS Mincho"/>
                <w:sz w:val="18"/>
                <w:szCs w:val="18"/>
              </w:rPr>
            </w:pPr>
          </w:p>
          <w:p w:rsidR="00300EE0" w:rsidRDefault="000D6E88">
            <w:pPr>
              <w:rPr>
                <w:rFonts w:ascii="ＭＳ 明朝;MS Mincho" w:hAnsi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（電話番号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 xml:space="preserve">:                    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ＦＡＸ番号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 xml:space="preserve">:                    </w:t>
            </w: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）</w:t>
            </w:r>
          </w:p>
        </w:tc>
      </w:tr>
      <w:tr w:rsidR="00300EE0">
        <w:trPr>
          <w:trHeight w:val="480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設置主体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trHeight w:val="480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運営主体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trHeight w:val="475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開設年月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482"/>
        </w:trPr>
        <w:tc>
          <w:tcPr>
            <w:tcW w:w="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/>
                <w:sz w:val="22"/>
                <w:szCs w:val="22"/>
              </w:rPr>
              <w:t>定員等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入居者数／定員</w:t>
            </w:r>
            <w:r>
              <w:rPr>
                <w:rFonts w:ascii="ＭＳ 明朝;MS Mincho" w:hAnsi="ＭＳ 明朝;MS Mincho" w:cs="ＭＳ 明朝;MS Mincho"/>
                <w:sz w:val="22"/>
                <w:szCs w:val="22"/>
                <w:vertAlign w:val="superscript"/>
              </w:rPr>
              <w:t>*1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482"/>
        </w:trPr>
        <w:tc>
          <w:tcPr>
            <w:tcW w:w="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住宅戸数</w:t>
            </w:r>
            <w:r>
              <w:rPr>
                <w:rFonts w:ascii="ＭＳ 明朝;MS Mincho" w:hAnsi="ＭＳ 明朝;MS Mincho" w:cs="ＭＳ 明朝;MS Mincho"/>
                <w:sz w:val="22"/>
                <w:szCs w:val="22"/>
                <w:vertAlign w:val="superscript"/>
              </w:rPr>
              <w:t>*2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300EE0"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月額利用料</w:t>
            </w:r>
          </w:p>
          <w:p w:rsidR="00300EE0" w:rsidRDefault="000D6E88">
            <w:pPr>
              <w:rPr>
                <w:rFonts w:ascii="ＭＳ 明朝;MS Mincho" w:hAnsi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（食費、管理費、介護費を含む）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471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前払金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入居一時金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46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介護費用の一時金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47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返還金の保全措置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trHeight w:val="481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入居者基金への加入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645"/>
        </w:trPr>
        <w:tc>
          <w:tcPr>
            <w:tcW w:w="11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要介護状態になった場合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widowControl/>
              <w:jc w:val="left"/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介護を行う場所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630"/>
        </w:trPr>
        <w:tc>
          <w:tcPr>
            <w:tcW w:w="11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left"/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追加費用の有無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trHeight w:val="465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体験入居の有無及び費用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  <w:tr w:rsidR="00300EE0">
        <w:trPr>
          <w:cantSplit/>
          <w:trHeight w:val="489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情報開示</w:t>
            </w: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重要事項説明書の公開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有　　　　・　　　　無</w:t>
            </w:r>
          </w:p>
        </w:tc>
      </w:tr>
      <w:tr w:rsidR="00300EE0">
        <w:trPr>
          <w:cantSplit/>
          <w:trHeight w:val="469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入居契約書の公開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有　　　　・　　　　無</w:t>
            </w:r>
          </w:p>
        </w:tc>
      </w:tr>
      <w:tr w:rsidR="00300EE0">
        <w:trPr>
          <w:cantSplit/>
          <w:trHeight w:val="477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管理規程の公開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有　　　　・　　　　無</w:t>
            </w:r>
          </w:p>
        </w:tc>
      </w:tr>
      <w:tr w:rsidR="00300EE0">
        <w:trPr>
          <w:cantSplit/>
          <w:trHeight w:val="48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  <w:tc>
          <w:tcPr>
            <w:tcW w:w="2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財務諸表の閲覧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有　　　　・　　　　無</w:t>
            </w:r>
          </w:p>
        </w:tc>
      </w:tr>
      <w:tr w:rsidR="00300EE0">
        <w:trPr>
          <w:trHeight w:val="626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公益社団法人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 </w:t>
            </w: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全国有料老人</w:t>
            </w:r>
          </w:p>
          <w:p w:rsidR="00300EE0" w:rsidRDefault="000D6E88">
            <w:pPr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ホーム協会への加入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jc w:val="center"/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加　入　　　・　　　非加入</w:t>
            </w:r>
          </w:p>
        </w:tc>
      </w:tr>
      <w:tr w:rsidR="00300EE0">
        <w:trPr>
          <w:trHeight w:val="452"/>
        </w:trPr>
        <w:tc>
          <w:tcPr>
            <w:tcW w:w="3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0D6E88">
            <w:pPr>
              <w:rPr>
                <w:rFonts w:ascii="ＭＳ 明朝;MS Mincho" w:hAnsi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備考</w:t>
            </w:r>
          </w:p>
        </w:tc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00EE0" w:rsidRDefault="00300EE0">
            <w:pPr>
              <w:snapToGrid w:val="0"/>
              <w:rPr>
                <w:rFonts w:ascii="ＭＳ 明朝;MS Mincho" w:hAnsi="ＭＳ 明朝;MS Mincho"/>
                <w:sz w:val="22"/>
                <w:szCs w:val="22"/>
              </w:rPr>
            </w:pPr>
          </w:p>
        </w:tc>
      </w:tr>
    </w:tbl>
    <w:p w:rsidR="00300EE0" w:rsidRDefault="000D6E88">
      <w:pPr>
        <w:rPr>
          <w:sz w:val="18"/>
          <w:szCs w:val="18"/>
        </w:rPr>
      </w:pPr>
      <w:r>
        <w:rPr>
          <w:sz w:val="18"/>
          <w:szCs w:val="18"/>
        </w:rPr>
        <w:t>＊</w:t>
      </w:r>
      <w:r>
        <w:rPr>
          <w:sz w:val="18"/>
          <w:szCs w:val="18"/>
        </w:rPr>
        <w:t xml:space="preserve">1 </w:t>
      </w:r>
      <w:r>
        <w:rPr>
          <w:sz w:val="18"/>
          <w:szCs w:val="18"/>
        </w:rPr>
        <w:t>サ高住の登録を受けている有料老人ホームを除く、＊</w:t>
      </w:r>
      <w:r>
        <w:rPr>
          <w:sz w:val="18"/>
          <w:szCs w:val="18"/>
        </w:rPr>
        <w:t>2</w:t>
      </w:r>
      <w:r>
        <w:rPr>
          <w:sz w:val="18"/>
          <w:szCs w:val="18"/>
        </w:rPr>
        <w:t>サ高住の登録を受けている有料老人ホームのみ記入</w:t>
      </w:r>
    </w:p>
    <w:sectPr w:rsidR="00300EE0">
      <w:pgSz w:w="11906" w:h="16838"/>
      <w:pgMar w:top="284" w:right="1361" w:bottom="284" w:left="1361" w:header="0" w:footer="0" w:gutter="0"/>
      <w:cols w:space="720"/>
      <w:formProt w:val="0"/>
      <w:docGrid w:type="linesAndChars" w:linePitch="296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3F8"/>
    <w:multiLevelType w:val="multilevel"/>
    <w:tmpl w:val="008686C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00EE0"/>
    <w:rsid w:val="000D6E88"/>
    <w:rsid w:val="0030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;MS Gothic" w:hAnsi="Arial" w:cs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00" w:firstLine="0"/>
      <w:outlineLvl w:val="2"/>
    </w:pPr>
    <w:rPr>
      <w:rFonts w:ascii="Arial" w:eastAsia="ＭＳ ゴシック;MS Gothic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2">
    <w:name w:val="WW8Num7z2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ＭＳ 明朝;MS Mincho" w:eastAsia="ＭＳ 明朝;MS Mincho" w:hAnsi="ＭＳ 明朝;MS Mincho" w:cs="ＭＳ 明朝;MS Mincho"/>
    </w:rPr>
  </w:style>
  <w:style w:type="character" w:customStyle="1" w:styleId="WW8Num9z4">
    <w:name w:val="WW8Num9z4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Wingdings" w:hAnsi="Wingdings" w:cs="Wingdings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3z1">
    <w:name w:val="WW8Num23z1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5z3">
    <w:name w:val="WW8Num25z3"/>
    <w:qFormat/>
    <w:rPr>
      <w:rFonts w:cs="Times New Roman"/>
    </w:rPr>
  </w:style>
  <w:style w:type="character" w:customStyle="1" w:styleId="WW8Num26z0">
    <w:name w:val="WW8Num26z0"/>
    <w:qFormat/>
    <w:rPr>
      <w:rFonts w:cs="Times New Roman"/>
    </w:rPr>
  </w:style>
  <w:style w:type="character" w:customStyle="1" w:styleId="WW8Num26z1">
    <w:name w:val="WW8Num26z1"/>
    <w:qFormat/>
    <w:rPr>
      <w:rFonts w:cs="Times New Roman"/>
    </w:rPr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cs="Times New Roman"/>
    </w:rPr>
  </w:style>
  <w:style w:type="character" w:customStyle="1" w:styleId="WW8Num29z1">
    <w:name w:val="WW8Num29z1"/>
    <w:qFormat/>
    <w:rPr>
      <w:rFonts w:cs="Times New Roman"/>
    </w:rPr>
  </w:style>
  <w:style w:type="character" w:customStyle="1" w:styleId="WW8Num30z0">
    <w:name w:val="WW8Num30z0"/>
    <w:qFormat/>
    <w:rPr>
      <w:rFonts w:ascii="Arial" w:eastAsia="ＭＳ 明朝;MS Mincho" w:hAnsi="Arial" w:cs="Arial"/>
      <w:sz w:val="24"/>
      <w:szCs w:val="24"/>
    </w:rPr>
  </w:style>
  <w:style w:type="character" w:customStyle="1" w:styleId="WW8Num30z1">
    <w:name w:val="WW8Num30z1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○有料老人ホームの設置運営標準指導指針について</dc:title>
  <dc:subject/>
  <dc:creator>OA</dc:creator>
  <dc:description/>
  <cp:lastModifiedBy>Fukui</cp:lastModifiedBy>
  <cp:revision>10</cp:revision>
  <cp:lastPrinted>2008-01-21T11:21:00Z</cp:lastPrinted>
  <dcterms:created xsi:type="dcterms:W3CDTF">2009-11-30T17:57:00Z</dcterms:created>
  <dcterms:modified xsi:type="dcterms:W3CDTF">2019-01-17T08:19:00Z</dcterms:modified>
  <dc:language>ja-JP</dc:language>
</cp:coreProperties>
</file>