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961"/>
        <w:tblW w:w="92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2"/>
        <w:gridCol w:w="1582"/>
        <w:gridCol w:w="6050"/>
      </w:tblGrid>
      <w:tr w:rsidR="00554964" w:rsidRPr="0019727F" w14:paraId="6CD07B7A" w14:textId="77777777" w:rsidTr="009647F9">
        <w:trPr>
          <w:cantSplit/>
          <w:trHeight w:val="4335"/>
        </w:trPr>
        <w:tc>
          <w:tcPr>
            <w:tcW w:w="9214" w:type="dxa"/>
            <w:gridSpan w:val="3"/>
          </w:tcPr>
          <w:p w14:paraId="369FD99A" w14:textId="77777777" w:rsidR="00C80C6D" w:rsidRPr="00F71B41" w:rsidRDefault="00965DA0" w:rsidP="009647F9">
            <w:pPr>
              <w:ind w:firstLineChars="2800" w:firstLine="61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80C6D" w:rsidRPr="00F71B41">
              <w:rPr>
                <w:rFonts w:hint="eastAsia"/>
                <w:sz w:val="22"/>
              </w:rPr>
              <w:t>年　　月　　日</w:t>
            </w:r>
          </w:p>
          <w:p w14:paraId="2D6BBE71" w14:textId="77777777" w:rsidR="00C80C6D" w:rsidRDefault="00C80C6D" w:rsidP="009647F9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1975B232" w14:textId="77777777" w:rsidR="00996627" w:rsidRDefault="00996627" w:rsidP="009647F9">
            <w:pPr>
              <w:overflowPunct w:val="0"/>
              <w:autoSpaceDE w:val="0"/>
              <w:autoSpaceDN w:val="0"/>
              <w:snapToGrid w:val="0"/>
              <w:ind w:firstLineChars="200" w:firstLine="440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  <w:r w:rsidRPr="00F71B4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</w:p>
          <w:p w14:paraId="5341E408" w14:textId="77777777" w:rsidR="00C80C6D" w:rsidRDefault="00C80C6D" w:rsidP="009647F9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7684E706" w14:textId="05661BDA" w:rsidR="00694817" w:rsidRPr="00F71B41" w:rsidRDefault="003A6283" w:rsidP="009647F9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</w:t>
            </w:r>
            <w:r w:rsidR="00C80C6D">
              <w:rPr>
                <w:rFonts w:hint="eastAsia"/>
                <w:sz w:val="22"/>
              </w:rPr>
              <w:t>開設者</w:t>
            </w:r>
            <w:r>
              <w:rPr>
                <w:rFonts w:hint="eastAsia"/>
                <w:sz w:val="22"/>
              </w:rPr>
              <w:t>）</w:t>
            </w:r>
          </w:p>
          <w:p w14:paraId="25DC6865" w14:textId="77777777" w:rsidR="00C80C6D" w:rsidRDefault="00C80C6D" w:rsidP="009647F9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所：</w:t>
            </w:r>
          </w:p>
          <w:p w14:paraId="30DE1627" w14:textId="77777777" w:rsidR="00694817" w:rsidRPr="00F71B41" w:rsidRDefault="00694817" w:rsidP="009647F9">
            <w:pPr>
              <w:ind w:firstLineChars="1868" w:firstLine="4110"/>
              <w:rPr>
                <w:sz w:val="22"/>
              </w:rPr>
            </w:pPr>
          </w:p>
          <w:p w14:paraId="139DBC84" w14:textId="77777777" w:rsidR="00C80C6D" w:rsidRDefault="00C80C6D" w:rsidP="009647F9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996627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 xml:space="preserve">名称：　　　　　　　　　　　　　　　　</w:t>
            </w:r>
          </w:p>
          <w:p w14:paraId="2555D4EB" w14:textId="77777777" w:rsidR="00996627" w:rsidRDefault="00996627" w:rsidP="009647F9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68D6015A" w14:textId="77777777" w:rsidR="003A6283" w:rsidRPr="00C80C6D" w:rsidRDefault="003A6283" w:rsidP="009647F9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74FECC8F" w14:textId="7BB6AE1E" w:rsidR="00554964" w:rsidRDefault="00554964" w:rsidP="009647F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</w:t>
            </w:r>
            <w:r w:rsidR="003D1A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小児慢性特定疾病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医療機関</w:t>
            </w:r>
            <w:r w:rsidR="009B3C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の休止・廃止・</w:t>
            </w:r>
            <w:r w:rsidR="00AC51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再開</w:t>
            </w:r>
            <w:r w:rsidR="003C31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</w:t>
            </w:r>
          </w:p>
          <w:p w14:paraId="6DFA753E" w14:textId="77777777" w:rsidR="00554964" w:rsidRPr="00F71B41" w:rsidRDefault="00554964" w:rsidP="009647F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70CFEC" w14:textId="1C95B83B" w:rsidR="005867F7" w:rsidRDefault="00996627" w:rsidP="009647F9">
            <w:pPr>
              <w:ind w:firstLineChars="100" w:firstLine="220"/>
              <w:rPr>
                <w:sz w:val="22"/>
              </w:rPr>
            </w:pPr>
            <w:r w:rsidRPr="001662DA">
              <w:rPr>
                <w:rFonts w:hint="eastAsia"/>
                <w:sz w:val="22"/>
              </w:rPr>
              <w:t>次のと</w:t>
            </w:r>
            <w:r w:rsidRPr="00F71B41">
              <w:rPr>
                <w:rFonts w:hint="eastAsia"/>
                <w:sz w:val="22"/>
              </w:rPr>
              <w:t>おり</w:t>
            </w:r>
            <w:r w:rsidR="005E0E99" w:rsidRPr="00372BC2">
              <w:rPr>
                <w:rFonts w:hint="eastAsia"/>
                <w:sz w:val="22"/>
              </w:rPr>
              <w:t>、</w:t>
            </w:r>
            <w:r w:rsidR="003D1AF6" w:rsidRPr="00372BC2">
              <w:rPr>
                <w:rFonts w:hint="eastAsia"/>
                <w:sz w:val="22"/>
              </w:rPr>
              <w:t>児童福祉法</w:t>
            </w:r>
            <w:r w:rsidR="00770E82" w:rsidRPr="00372BC2">
              <w:rPr>
                <w:rFonts w:hint="eastAsia"/>
                <w:sz w:val="22"/>
              </w:rPr>
              <w:t>施行規則</w:t>
            </w:r>
            <w:r w:rsidR="007B0707" w:rsidRPr="00372BC2">
              <w:rPr>
                <w:rFonts w:hint="eastAsia"/>
                <w:sz w:val="22"/>
              </w:rPr>
              <w:t>（</w:t>
            </w:r>
            <w:r w:rsidR="003D1AF6" w:rsidRPr="00372BC2">
              <w:rPr>
                <w:rFonts w:hint="eastAsia"/>
                <w:sz w:val="22"/>
              </w:rPr>
              <w:t>昭和２</w:t>
            </w:r>
            <w:r w:rsidR="00770E82" w:rsidRPr="00372BC2">
              <w:rPr>
                <w:rFonts w:hint="eastAsia"/>
                <w:sz w:val="22"/>
              </w:rPr>
              <w:t>３</w:t>
            </w:r>
            <w:r w:rsidR="007B0707" w:rsidRPr="00372BC2">
              <w:rPr>
                <w:rFonts w:hint="eastAsia"/>
                <w:sz w:val="22"/>
              </w:rPr>
              <w:t>年</w:t>
            </w:r>
            <w:r w:rsidR="00770E82" w:rsidRPr="00372BC2">
              <w:rPr>
                <w:rFonts w:hint="eastAsia"/>
                <w:sz w:val="22"/>
              </w:rPr>
              <w:t>厚生省令</w:t>
            </w:r>
            <w:r w:rsidR="007B0707" w:rsidRPr="00372BC2">
              <w:rPr>
                <w:rFonts w:hint="eastAsia"/>
                <w:sz w:val="22"/>
              </w:rPr>
              <w:t>第</w:t>
            </w:r>
            <w:r w:rsidR="003D1AF6" w:rsidRPr="00372BC2">
              <w:rPr>
                <w:rFonts w:hint="eastAsia"/>
                <w:sz w:val="22"/>
              </w:rPr>
              <w:t>１</w:t>
            </w:r>
            <w:r w:rsidR="00770E82" w:rsidRPr="00372BC2">
              <w:rPr>
                <w:rFonts w:hint="eastAsia"/>
                <w:sz w:val="22"/>
              </w:rPr>
              <w:t>１</w:t>
            </w:r>
            <w:r w:rsidR="007B0707" w:rsidRPr="00372BC2">
              <w:rPr>
                <w:rFonts w:hint="eastAsia"/>
                <w:sz w:val="22"/>
              </w:rPr>
              <w:t>号）</w:t>
            </w:r>
            <w:r w:rsidR="00554964" w:rsidRPr="00372BC2">
              <w:rPr>
                <w:rFonts w:hint="eastAsia"/>
                <w:sz w:val="22"/>
              </w:rPr>
              <w:t>第</w:t>
            </w:r>
            <w:r w:rsidR="00770E82" w:rsidRPr="00372BC2">
              <w:rPr>
                <w:rFonts w:hint="eastAsia"/>
                <w:sz w:val="22"/>
              </w:rPr>
              <w:t>７</w:t>
            </w:r>
            <w:r w:rsidR="00554964" w:rsidRPr="00372BC2">
              <w:rPr>
                <w:rFonts w:hint="eastAsia"/>
                <w:sz w:val="22"/>
              </w:rPr>
              <w:t>条の</w:t>
            </w:r>
            <w:r w:rsidR="00770E82" w:rsidRPr="00372BC2">
              <w:rPr>
                <w:rFonts w:hint="eastAsia"/>
                <w:sz w:val="22"/>
              </w:rPr>
              <w:t>３</w:t>
            </w:r>
            <w:r w:rsidR="00796C75">
              <w:rPr>
                <w:rFonts w:hint="eastAsia"/>
                <w:sz w:val="22"/>
              </w:rPr>
              <w:t>６</w:t>
            </w:r>
            <w:r w:rsidR="003D1AF6" w:rsidRPr="00372BC2">
              <w:rPr>
                <w:rFonts w:hint="eastAsia"/>
                <w:sz w:val="22"/>
              </w:rPr>
              <w:t>の</w:t>
            </w:r>
            <w:r w:rsidR="00554964" w:rsidRPr="00372BC2">
              <w:rPr>
                <w:rFonts w:hint="eastAsia"/>
                <w:sz w:val="22"/>
              </w:rPr>
              <w:t>規定に</w:t>
            </w:r>
          </w:p>
          <w:p w14:paraId="4EE56913" w14:textId="144250C4" w:rsidR="00554964" w:rsidRPr="00372BC2" w:rsidRDefault="003C31EB" w:rsidP="009647F9">
            <w:pPr>
              <w:rPr>
                <w:sz w:val="22"/>
              </w:rPr>
            </w:pPr>
            <w:r w:rsidRPr="00372BC2">
              <w:rPr>
                <w:rFonts w:hint="eastAsia"/>
                <w:sz w:val="22"/>
              </w:rPr>
              <w:t>基づき</w:t>
            </w:r>
            <w:r w:rsidR="00796C75">
              <w:rPr>
                <w:rFonts w:hint="eastAsia"/>
                <w:sz w:val="22"/>
              </w:rPr>
              <w:t>、</w:t>
            </w:r>
            <w:r w:rsidRPr="00372BC2">
              <w:rPr>
                <w:rFonts w:hint="eastAsia"/>
                <w:sz w:val="22"/>
              </w:rPr>
              <w:t>届出します。</w:t>
            </w:r>
          </w:p>
          <w:p w14:paraId="51FCDDA9" w14:textId="77777777" w:rsidR="00875324" w:rsidRPr="003E503B" w:rsidRDefault="00875324" w:rsidP="009647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3A33" w:rsidRPr="0019727F" w14:paraId="594ABD07" w14:textId="77777777" w:rsidTr="009647F9">
        <w:trPr>
          <w:cantSplit/>
          <w:trHeight w:hRule="exact" w:val="923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5EBC615" w14:textId="77777777" w:rsidR="00FD3A33" w:rsidRDefault="00FD3A33" w:rsidP="009647F9">
            <w:pPr>
              <w:jc w:val="center"/>
            </w:pPr>
            <w:r w:rsidRPr="0019727F">
              <w:rPr>
                <w:rFonts w:hint="eastAsia"/>
              </w:rPr>
              <w:t>保険医療機関</w:t>
            </w:r>
          </w:p>
          <w:p w14:paraId="111ABECA" w14:textId="77777777" w:rsidR="00FD3A33" w:rsidRDefault="00FD3A33" w:rsidP="009647F9">
            <w:pPr>
              <w:jc w:val="center"/>
            </w:pPr>
          </w:p>
          <w:p w14:paraId="4A1616D6" w14:textId="77777777" w:rsidR="00FD3A33" w:rsidRDefault="00FD3A33" w:rsidP="009647F9">
            <w:pPr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</w:p>
          <w:p w14:paraId="4C76E636" w14:textId="77777777" w:rsidR="005867F7" w:rsidRDefault="005867F7" w:rsidP="009647F9">
            <w:pPr>
              <w:jc w:val="center"/>
            </w:pPr>
          </w:p>
          <w:p w14:paraId="086A70A0" w14:textId="77777777" w:rsidR="005867F7" w:rsidRDefault="005867F7" w:rsidP="009647F9">
            <w:pPr>
              <w:jc w:val="center"/>
            </w:pPr>
            <w:r>
              <w:rPr>
                <w:rFonts w:hint="eastAsia"/>
              </w:rPr>
              <w:t>訪問看護</w:t>
            </w:r>
          </w:p>
          <w:p w14:paraId="766F56C7" w14:textId="77777777" w:rsidR="005867F7" w:rsidRPr="0019727F" w:rsidRDefault="005867F7" w:rsidP="009647F9">
            <w:pPr>
              <w:jc w:val="center"/>
            </w:pPr>
            <w:r>
              <w:rPr>
                <w:rFonts w:hint="eastAsia"/>
              </w:rPr>
              <w:t>ステーション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1A63" w14:textId="77777777" w:rsidR="00FD3A33" w:rsidRPr="003E503B" w:rsidRDefault="00FD3A33" w:rsidP="009647F9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72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9727F">
              <w:rPr>
                <w:rFonts w:hint="eastAsia"/>
              </w:rPr>
              <w:t>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8D0" w14:textId="77777777" w:rsidR="00FD3A33" w:rsidRPr="0019727F" w:rsidRDefault="00FD3A33" w:rsidP="009647F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FD3A33" w:rsidRPr="0019727F" w14:paraId="7FC92BF0" w14:textId="77777777" w:rsidTr="009647F9">
        <w:trPr>
          <w:cantSplit/>
          <w:trHeight w:hRule="exact" w:val="865"/>
        </w:trPr>
        <w:tc>
          <w:tcPr>
            <w:tcW w:w="15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428ABD" w14:textId="77777777" w:rsidR="00FD3A33" w:rsidRPr="0019727F" w:rsidRDefault="00FD3A33" w:rsidP="009647F9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3C4B" w14:textId="77777777" w:rsidR="00FD3A33" w:rsidRPr="00412A43" w:rsidRDefault="00FD3A33" w:rsidP="009647F9">
            <w:pPr>
              <w:jc w:val="center"/>
              <w:rPr>
                <w:b/>
                <w:sz w:val="24"/>
                <w:szCs w:val="24"/>
              </w:rPr>
            </w:pPr>
            <w:r w:rsidRPr="0019727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D599" w14:textId="77777777" w:rsidR="00FD3A33" w:rsidRPr="0019727F" w:rsidRDefault="00FD3A33" w:rsidP="009647F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E3A60" w:rsidRPr="0019727F" w14:paraId="6C1FB71A" w14:textId="77777777" w:rsidTr="009647F9">
        <w:trPr>
          <w:cantSplit/>
          <w:trHeight w:hRule="exact" w:val="835"/>
        </w:trPr>
        <w:tc>
          <w:tcPr>
            <w:tcW w:w="15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A7A2D3" w14:textId="77777777" w:rsidR="002E3A60" w:rsidRPr="0019727F" w:rsidRDefault="002E3A60" w:rsidP="009647F9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69C" w14:textId="77777777" w:rsidR="002E3A60" w:rsidRPr="0019727F" w:rsidRDefault="002E3A60" w:rsidP="009647F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F1B" w14:textId="77777777" w:rsidR="002E3A60" w:rsidRPr="0019727F" w:rsidRDefault="002E3A60" w:rsidP="009647F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FD3A33" w:rsidRPr="0019727F" w14:paraId="0CE9FB18" w14:textId="77777777" w:rsidTr="009647F9">
        <w:trPr>
          <w:cantSplit/>
          <w:trHeight w:hRule="exact" w:val="861"/>
        </w:trPr>
        <w:tc>
          <w:tcPr>
            <w:tcW w:w="15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C049DF" w14:textId="77777777" w:rsidR="00FD3A33" w:rsidRPr="0019727F" w:rsidRDefault="00FD3A33" w:rsidP="009647F9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B95E" w14:textId="57618860" w:rsidR="00FD3A33" w:rsidRPr="00E73914" w:rsidRDefault="00694817" w:rsidP="009647F9">
            <w:pPr>
              <w:jc w:val="center"/>
              <w:rPr>
                <w:b/>
                <w:szCs w:val="21"/>
              </w:rPr>
            </w:pPr>
            <w:r w:rsidRPr="00E73914">
              <w:rPr>
                <w:rFonts w:hint="eastAsia"/>
                <w:szCs w:val="21"/>
              </w:rPr>
              <w:t>医療機関</w:t>
            </w:r>
            <w:r w:rsidR="00FD3A33" w:rsidRPr="00E73914">
              <w:rPr>
                <w:rFonts w:hint="eastAsia"/>
                <w:szCs w:val="21"/>
              </w:rPr>
              <w:t>コ─ド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1E51" w14:textId="77777777" w:rsidR="00FD3A33" w:rsidRPr="0019727F" w:rsidRDefault="00FD3A33" w:rsidP="009647F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FD3A33" w:rsidRPr="002E3A60" w14:paraId="58099F0E" w14:textId="77777777" w:rsidTr="009647F9">
        <w:trPr>
          <w:cantSplit/>
          <w:trHeight w:hRule="exact" w:val="986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8E9DE" w14:textId="046FD39B" w:rsidR="00FD3A33" w:rsidRPr="002E3A60" w:rsidRDefault="00796C75" w:rsidP="00964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休止・廃止・</w:t>
            </w:r>
            <w:r w:rsidR="00AC5138">
              <w:rPr>
                <w:rFonts w:hint="eastAsia"/>
                <w:szCs w:val="24"/>
              </w:rPr>
              <w:t>再開</w:t>
            </w:r>
            <w:r w:rsidR="002E3A60" w:rsidRPr="002E3A60">
              <w:rPr>
                <w:rFonts w:hint="eastAsia"/>
                <w:szCs w:val="24"/>
              </w:rPr>
              <w:t>理由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A152" w14:textId="2FE57216" w:rsidR="00FD3A33" w:rsidRPr="0019727F" w:rsidRDefault="002E3A60" w:rsidP="009647F9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HGP教科書体" w:eastAsia="HGP教科書体"/>
                <w:b/>
              </w:rPr>
            </w:pPr>
            <w:r w:rsidRPr="003E503B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</w:t>
            </w:r>
          </w:p>
        </w:tc>
      </w:tr>
      <w:tr w:rsidR="001662DA" w:rsidRPr="001662DA" w14:paraId="2760DBC3" w14:textId="77777777" w:rsidTr="009647F9">
        <w:trPr>
          <w:cantSplit/>
          <w:trHeight w:hRule="exact" w:val="999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7C058" w14:textId="384758F2" w:rsidR="002E3A60" w:rsidRPr="001662DA" w:rsidRDefault="00796C75" w:rsidP="009647F9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</w:pPr>
            <w:r>
              <w:rPr>
                <w:rFonts w:hint="eastAsia"/>
                <w:szCs w:val="24"/>
              </w:rPr>
              <w:t>休止・廃止・</w:t>
            </w:r>
            <w:r w:rsidR="00AC5138">
              <w:rPr>
                <w:rFonts w:hint="eastAsia"/>
              </w:rPr>
              <w:t>再開</w:t>
            </w:r>
            <w:r w:rsidR="002E3A60" w:rsidRPr="001662DA">
              <w:rPr>
                <w:rFonts w:hint="eastAsia"/>
              </w:rPr>
              <w:t>年月日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A4CC" w14:textId="77777777" w:rsidR="002E3A60" w:rsidRPr="001662DA" w:rsidRDefault="001662DA" w:rsidP="009647F9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40"/>
              <w:rPr>
                <w:rFonts w:asci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3A60" w:rsidRPr="001662DA">
              <w:rPr>
                <w:rFonts w:ascii="HGP教科書体" w:eastAsia="HGP教科書体" w:hint="eastAsia"/>
                <w:b/>
                <w:szCs w:val="21"/>
              </w:rPr>
              <w:t xml:space="preserve">   　 </w:t>
            </w:r>
            <w:r w:rsidR="002E3A60" w:rsidRPr="001662DA">
              <w:rPr>
                <w:rFonts w:ascii="ＭＳ 明朝" w:hAnsi="ＭＳ 明朝" w:hint="eastAsia"/>
                <w:szCs w:val="21"/>
              </w:rPr>
              <w:t>年    　月 　   日</w:t>
            </w:r>
          </w:p>
        </w:tc>
      </w:tr>
      <w:tr w:rsidR="001662DA" w:rsidRPr="001662DA" w14:paraId="0355C16A" w14:textId="77777777" w:rsidTr="00E73914">
        <w:trPr>
          <w:cantSplit/>
          <w:trHeight w:val="542"/>
        </w:trPr>
        <w:tc>
          <w:tcPr>
            <w:tcW w:w="9214" w:type="dxa"/>
            <w:gridSpan w:val="3"/>
            <w:tcBorders>
              <w:top w:val="nil"/>
            </w:tcBorders>
            <w:vAlign w:val="center"/>
          </w:tcPr>
          <w:p w14:paraId="036A30BA" w14:textId="3D08E42B" w:rsidR="00796C75" w:rsidRPr="00E73914" w:rsidRDefault="0089497E" w:rsidP="009647F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73914">
              <w:rPr>
                <w:rFonts w:hint="eastAsia"/>
                <w:sz w:val="18"/>
                <w:szCs w:val="20"/>
              </w:rPr>
              <w:t>※</w:t>
            </w:r>
            <w:r w:rsidR="00E73914" w:rsidRPr="00E7391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796C75" w:rsidRPr="00E73914">
              <w:rPr>
                <w:rFonts w:hint="eastAsia"/>
                <w:sz w:val="18"/>
                <w:szCs w:val="21"/>
              </w:rPr>
              <w:t>休止・廃止・再開のうち、該当</w:t>
            </w:r>
            <w:r w:rsidR="00694817" w:rsidRPr="00E73914">
              <w:rPr>
                <w:rFonts w:hint="eastAsia"/>
                <w:sz w:val="18"/>
                <w:szCs w:val="21"/>
              </w:rPr>
              <w:t>する</w:t>
            </w:r>
            <w:r w:rsidR="00796C75" w:rsidRPr="00E73914">
              <w:rPr>
                <w:rFonts w:hint="eastAsia"/>
                <w:sz w:val="18"/>
                <w:szCs w:val="21"/>
              </w:rPr>
              <w:t>もの</w:t>
            </w:r>
            <w:r w:rsidR="00694817" w:rsidRPr="00E73914">
              <w:rPr>
                <w:rFonts w:hint="eastAsia"/>
                <w:sz w:val="18"/>
                <w:szCs w:val="21"/>
              </w:rPr>
              <w:t>に〇印を</w:t>
            </w:r>
            <w:r w:rsidR="00E73914">
              <w:rPr>
                <w:rFonts w:hint="eastAsia"/>
                <w:sz w:val="18"/>
                <w:szCs w:val="21"/>
              </w:rPr>
              <w:t>つけること。</w:t>
            </w:r>
          </w:p>
          <w:p w14:paraId="0467207B" w14:textId="47F52845" w:rsidR="00996627" w:rsidRPr="001662DA" w:rsidRDefault="00996627" w:rsidP="009647F9">
            <w:pPr>
              <w:spacing w:line="240" w:lineRule="exact"/>
            </w:pPr>
            <w:r w:rsidRPr="00E73914">
              <w:rPr>
                <w:rFonts w:hint="eastAsia"/>
                <w:sz w:val="18"/>
                <w:szCs w:val="20"/>
              </w:rPr>
              <w:t>※</w:t>
            </w:r>
            <w:r w:rsidR="00E73914" w:rsidRPr="00E73914">
              <w:rPr>
                <w:rFonts w:hint="eastAsia"/>
                <w:sz w:val="18"/>
                <w:szCs w:val="20"/>
              </w:rPr>
              <w:t xml:space="preserve"> </w:t>
            </w:r>
            <w:r w:rsidR="00796C75" w:rsidRPr="00E73914">
              <w:rPr>
                <w:rFonts w:hint="eastAsia"/>
                <w:sz w:val="18"/>
                <w:szCs w:val="20"/>
              </w:rPr>
              <w:t>廃止の場合、</w:t>
            </w:r>
            <w:r w:rsidRPr="00E73914">
              <w:rPr>
                <w:rFonts w:hint="eastAsia"/>
                <w:sz w:val="18"/>
                <w:szCs w:val="20"/>
              </w:rPr>
              <w:t>指定小児慢性特定疾病医療機関として指定した通知を添付</w:t>
            </w:r>
            <w:r w:rsidR="00E73914">
              <w:rPr>
                <w:rFonts w:hint="eastAsia"/>
                <w:sz w:val="18"/>
                <w:szCs w:val="20"/>
              </w:rPr>
              <w:t>すること。</w:t>
            </w:r>
          </w:p>
        </w:tc>
      </w:tr>
    </w:tbl>
    <w:p w14:paraId="0BE9B1DD" w14:textId="77777777" w:rsidR="003C31EB" w:rsidRPr="004B76DD" w:rsidRDefault="003C31EB" w:rsidP="00D01E76">
      <w:pPr>
        <w:widowControl/>
        <w:jc w:val="left"/>
        <w:rPr>
          <w:sz w:val="16"/>
          <w:szCs w:val="16"/>
        </w:rPr>
      </w:pPr>
    </w:p>
    <w:sectPr w:rsidR="003C31EB" w:rsidRPr="004B76DD" w:rsidSect="00F7494B">
      <w:type w:val="continuous"/>
      <w:pgSz w:w="11906" w:h="16838" w:code="9"/>
      <w:pgMar w:top="1418" w:right="1418" w:bottom="1247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009D" w14:textId="77777777" w:rsidR="00B07078" w:rsidRDefault="00B07078" w:rsidP="00805EDE">
      <w:r>
        <w:separator/>
      </w:r>
    </w:p>
  </w:endnote>
  <w:endnote w:type="continuationSeparator" w:id="0">
    <w:p w14:paraId="5979E7D5" w14:textId="77777777" w:rsidR="00B07078" w:rsidRDefault="00B07078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EC60" w14:textId="77777777" w:rsidR="00B07078" w:rsidRDefault="00B07078" w:rsidP="00805EDE">
      <w:r>
        <w:separator/>
      </w:r>
    </w:p>
  </w:footnote>
  <w:footnote w:type="continuationSeparator" w:id="0">
    <w:p w14:paraId="7B3633E5" w14:textId="77777777" w:rsidR="00B07078" w:rsidRDefault="00B07078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5EDE"/>
    <w:rsid w:val="00020B2D"/>
    <w:rsid w:val="00042EF0"/>
    <w:rsid w:val="00050DE8"/>
    <w:rsid w:val="00051391"/>
    <w:rsid w:val="000516FB"/>
    <w:rsid w:val="000541B3"/>
    <w:rsid w:val="000A51DF"/>
    <w:rsid w:val="000B0B02"/>
    <w:rsid w:val="000D4E19"/>
    <w:rsid w:val="000E3CE3"/>
    <w:rsid w:val="0012393C"/>
    <w:rsid w:val="001662DA"/>
    <w:rsid w:val="00170C62"/>
    <w:rsid w:val="0019727F"/>
    <w:rsid w:val="001A02EB"/>
    <w:rsid w:val="00214481"/>
    <w:rsid w:val="0023363C"/>
    <w:rsid w:val="00234DD6"/>
    <w:rsid w:val="00274609"/>
    <w:rsid w:val="00285812"/>
    <w:rsid w:val="002C497A"/>
    <w:rsid w:val="002D0AC9"/>
    <w:rsid w:val="002E3A60"/>
    <w:rsid w:val="002E5ECF"/>
    <w:rsid w:val="002E6208"/>
    <w:rsid w:val="00322AD4"/>
    <w:rsid w:val="00337C93"/>
    <w:rsid w:val="003430F1"/>
    <w:rsid w:val="00362BAB"/>
    <w:rsid w:val="00372BC2"/>
    <w:rsid w:val="00373AB4"/>
    <w:rsid w:val="003A6283"/>
    <w:rsid w:val="003C31EB"/>
    <w:rsid w:val="003D1AF6"/>
    <w:rsid w:val="003E1D04"/>
    <w:rsid w:val="003E4599"/>
    <w:rsid w:val="003E503B"/>
    <w:rsid w:val="00412A43"/>
    <w:rsid w:val="004254C7"/>
    <w:rsid w:val="00470A7F"/>
    <w:rsid w:val="004978EB"/>
    <w:rsid w:val="004B76DD"/>
    <w:rsid w:val="004C1F0B"/>
    <w:rsid w:val="004D5607"/>
    <w:rsid w:val="00516953"/>
    <w:rsid w:val="00553CC0"/>
    <w:rsid w:val="00554964"/>
    <w:rsid w:val="00564B19"/>
    <w:rsid w:val="005867F7"/>
    <w:rsid w:val="005C370D"/>
    <w:rsid w:val="005E0E99"/>
    <w:rsid w:val="005F1F5B"/>
    <w:rsid w:val="00643E37"/>
    <w:rsid w:val="00657446"/>
    <w:rsid w:val="00657648"/>
    <w:rsid w:val="00692BC4"/>
    <w:rsid w:val="00694817"/>
    <w:rsid w:val="00697D3B"/>
    <w:rsid w:val="006A6C21"/>
    <w:rsid w:val="006F20CF"/>
    <w:rsid w:val="007436DC"/>
    <w:rsid w:val="0074414E"/>
    <w:rsid w:val="00744AB1"/>
    <w:rsid w:val="00753AD9"/>
    <w:rsid w:val="007650AD"/>
    <w:rsid w:val="00770E82"/>
    <w:rsid w:val="00776B5F"/>
    <w:rsid w:val="0078411A"/>
    <w:rsid w:val="00795142"/>
    <w:rsid w:val="00796C75"/>
    <w:rsid w:val="007B0707"/>
    <w:rsid w:val="007B7FD1"/>
    <w:rsid w:val="007D74AE"/>
    <w:rsid w:val="007F7EC0"/>
    <w:rsid w:val="00805EDE"/>
    <w:rsid w:val="00852194"/>
    <w:rsid w:val="00875324"/>
    <w:rsid w:val="00886DFE"/>
    <w:rsid w:val="0089497E"/>
    <w:rsid w:val="008A29E3"/>
    <w:rsid w:val="008B02FD"/>
    <w:rsid w:val="008B2645"/>
    <w:rsid w:val="008F5893"/>
    <w:rsid w:val="00905FD1"/>
    <w:rsid w:val="00940F36"/>
    <w:rsid w:val="009630F8"/>
    <w:rsid w:val="009647F9"/>
    <w:rsid w:val="00965DA0"/>
    <w:rsid w:val="00966962"/>
    <w:rsid w:val="00987E89"/>
    <w:rsid w:val="00996627"/>
    <w:rsid w:val="009A7A0C"/>
    <w:rsid w:val="009B3CF0"/>
    <w:rsid w:val="009C54E3"/>
    <w:rsid w:val="009E403A"/>
    <w:rsid w:val="009F412F"/>
    <w:rsid w:val="00A0029D"/>
    <w:rsid w:val="00A432D4"/>
    <w:rsid w:val="00A86B74"/>
    <w:rsid w:val="00A87798"/>
    <w:rsid w:val="00AB468F"/>
    <w:rsid w:val="00AC5138"/>
    <w:rsid w:val="00AE5E50"/>
    <w:rsid w:val="00B07078"/>
    <w:rsid w:val="00B328AA"/>
    <w:rsid w:val="00B55673"/>
    <w:rsid w:val="00BB677B"/>
    <w:rsid w:val="00BC0E9A"/>
    <w:rsid w:val="00BF1572"/>
    <w:rsid w:val="00C00BD4"/>
    <w:rsid w:val="00C37C16"/>
    <w:rsid w:val="00C64337"/>
    <w:rsid w:val="00C6506C"/>
    <w:rsid w:val="00C762C2"/>
    <w:rsid w:val="00C80C6D"/>
    <w:rsid w:val="00CA09D4"/>
    <w:rsid w:val="00CA18E3"/>
    <w:rsid w:val="00CA4FA9"/>
    <w:rsid w:val="00CB2751"/>
    <w:rsid w:val="00CE74CA"/>
    <w:rsid w:val="00D01E76"/>
    <w:rsid w:val="00D322F7"/>
    <w:rsid w:val="00D862EE"/>
    <w:rsid w:val="00DE696F"/>
    <w:rsid w:val="00DF1C23"/>
    <w:rsid w:val="00E02AC5"/>
    <w:rsid w:val="00E13AE4"/>
    <w:rsid w:val="00E43568"/>
    <w:rsid w:val="00E50DDE"/>
    <w:rsid w:val="00E51429"/>
    <w:rsid w:val="00E6192B"/>
    <w:rsid w:val="00E73914"/>
    <w:rsid w:val="00E7629E"/>
    <w:rsid w:val="00E76DC1"/>
    <w:rsid w:val="00E91AB3"/>
    <w:rsid w:val="00EA1FFA"/>
    <w:rsid w:val="00EB049B"/>
    <w:rsid w:val="00ED3490"/>
    <w:rsid w:val="00ED675A"/>
    <w:rsid w:val="00F06626"/>
    <w:rsid w:val="00F324F8"/>
    <w:rsid w:val="00F71B41"/>
    <w:rsid w:val="00F72CE5"/>
    <w:rsid w:val="00F7494B"/>
    <w:rsid w:val="00F84A0D"/>
    <w:rsid w:val="00F86C43"/>
    <w:rsid w:val="00FA4CB4"/>
    <w:rsid w:val="00FA73B9"/>
    <w:rsid w:val="00FC1876"/>
    <w:rsid w:val="00FD3A33"/>
    <w:rsid w:val="00FD515C"/>
    <w:rsid w:val="00FE0F88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1578D7"/>
  <w15:docId w15:val="{8B1B5D8E-50BA-41AE-B491-CA8C91C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67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67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清水　千春</cp:lastModifiedBy>
  <cp:revision>14</cp:revision>
  <cp:lastPrinted>2025-02-17T07:18:00Z</cp:lastPrinted>
  <dcterms:created xsi:type="dcterms:W3CDTF">2017-06-13T05:11:00Z</dcterms:created>
  <dcterms:modified xsi:type="dcterms:W3CDTF">2025-02-17T07:20:00Z</dcterms:modified>
</cp:coreProperties>
</file>