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3F25E1E6" w:rsidR="003267DC" w:rsidRPr="00407DD7" w:rsidRDefault="00131212" w:rsidP="003267DC">
      <w:pPr>
        <w:rPr>
          <w:rFonts w:asciiTheme="minorEastAsia" w:hAnsiTheme="minorEastAsia"/>
        </w:rPr>
      </w:pPr>
      <w:r>
        <w:rPr>
          <w:rFonts w:asciiTheme="minorEastAsia" w:hAnsiTheme="minorEastAsia" w:hint="eastAsia"/>
        </w:rPr>
        <w:t xml:space="preserve">　</w:t>
      </w:r>
      <w:r w:rsidR="00EF3A69">
        <w:rPr>
          <w:rFonts w:asciiTheme="minorEastAsia" w:hAnsiTheme="minorEastAsia" w:hint="eastAsia"/>
        </w:rPr>
        <w:t>福井市長</w:t>
      </w: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EF3A69">
        <w:rPr>
          <w:rFonts w:hint="eastAsia"/>
          <w:spacing w:val="100"/>
          <w:kern w:val="0"/>
          <w:fitText w:val="1560" w:id="1700045313"/>
        </w:rPr>
        <w:t>名称及</w:t>
      </w:r>
      <w:r w:rsidRPr="00EF3A69">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6D02"/>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678EF"/>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EF3A69"/>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2025-04-01T02:08:00Z</dcterms:modified>
</cp:coreProperties>
</file>